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CA556" w14:textId="77777777" w:rsidR="00AA386F" w:rsidRPr="00AA386F" w:rsidRDefault="00AA386F" w:rsidP="00AA386F">
      <w:pPr>
        <w:pStyle w:val="a9"/>
        <w:jc w:val="right"/>
        <w:rPr>
          <w:color w:val="000000"/>
        </w:rPr>
      </w:pPr>
      <w:r w:rsidRPr="00AA386F">
        <w:rPr>
          <w:color w:val="000000"/>
        </w:rPr>
        <w:t>Справа № 368/634/15-к</w:t>
      </w:r>
    </w:p>
    <w:p w14:paraId="174FA88A" w14:textId="77777777" w:rsidR="00AA386F" w:rsidRPr="00AA386F" w:rsidRDefault="00AA386F" w:rsidP="00AA386F">
      <w:pPr>
        <w:pStyle w:val="a9"/>
        <w:jc w:val="center"/>
        <w:rPr>
          <w:color w:val="000000"/>
        </w:rPr>
      </w:pPr>
      <w:r w:rsidRPr="00AA386F">
        <w:rPr>
          <w:color w:val="000000"/>
        </w:rPr>
        <w:t>Провадження № 1-кп/368/6/20</w:t>
      </w:r>
    </w:p>
    <w:p w14:paraId="660176DE" w14:textId="77777777" w:rsidR="00AA386F" w:rsidRPr="00AA386F" w:rsidRDefault="00AA386F" w:rsidP="00AA386F">
      <w:pPr>
        <w:pStyle w:val="a9"/>
        <w:jc w:val="center"/>
        <w:rPr>
          <w:color w:val="000000"/>
        </w:rPr>
      </w:pPr>
      <w:r w:rsidRPr="00AA386F">
        <w:rPr>
          <w:b/>
          <w:bCs/>
          <w:color w:val="000000"/>
        </w:rPr>
        <w:t>УХВАЛА</w:t>
      </w:r>
    </w:p>
    <w:p w14:paraId="613A2074" w14:textId="77777777" w:rsidR="00AA386F" w:rsidRPr="00AA386F" w:rsidRDefault="00AA386F" w:rsidP="00AA386F">
      <w:pPr>
        <w:pStyle w:val="a9"/>
        <w:jc w:val="center"/>
        <w:rPr>
          <w:color w:val="000000"/>
        </w:rPr>
      </w:pPr>
      <w:r w:rsidRPr="00AA386F">
        <w:rPr>
          <w:b/>
          <w:bCs/>
          <w:color w:val="000000"/>
        </w:rPr>
        <w:t>ІМЕНЕМ УКРАЇНИ</w:t>
      </w:r>
    </w:p>
    <w:p w14:paraId="0DFBDB0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"03" липня 2020 р. м. Кагарлик Київської області</w:t>
      </w:r>
    </w:p>
    <w:p w14:paraId="120D9F8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Кагарлицький районний суд</w:t>
      </w:r>
      <w:r w:rsidRPr="00AA386F">
        <w:rPr>
          <w:color w:val="000000"/>
        </w:rPr>
        <w:t> Київської області в складі:</w:t>
      </w:r>
    </w:p>
    <w:p w14:paraId="2FAE335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Головуючий: суддя Закаблук О.В.</w:t>
      </w:r>
    </w:p>
    <w:p w14:paraId="48F58C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При секретарі: Гембар В.В.</w:t>
      </w:r>
    </w:p>
    <w:p w14:paraId="0F29F3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                                       Саілй Я.С.</w:t>
      </w:r>
    </w:p>
    <w:p w14:paraId="577B8A9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                                       Токовенко Н.О.</w:t>
      </w:r>
    </w:p>
    <w:p w14:paraId="3980B1C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                                       Широкоступ К.М.</w:t>
      </w:r>
    </w:p>
    <w:p w14:paraId="192FE5F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За участі сторін провадження:</w:t>
      </w:r>
    </w:p>
    <w:p w14:paraId="5D9739E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Сторона обвинувачення:</w:t>
      </w:r>
    </w:p>
    <w:p w14:paraId="0D95640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Прокурор: Шаль В.В.</w:t>
      </w:r>
    </w:p>
    <w:p w14:paraId="372C40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                                        Шлапацький О.В.</w:t>
      </w:r>
    </w:p>
    <w:p w14:paraId="37BB2E8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Сторона захисту:</w:t>
      </w:r>
    </w:p>
    <w:p w14:paraId="22F3E10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Обвинувачений: ОСОБА_1</w:t>
      </w:r>
    </w:p>
    <w:p w14:paraId="010CC56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Захисник обвинуваченого: адвокат Хахіна Є.В.</w:t>
      </w:r>
    </w:p>
    <w:p w14:paraId="61FDBD8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</w:t>
      </w:r>
    </w:p>
    <w:p w14:paraId="5E5DF92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розглянувши у судовому засіданні кримінальне провадження за ч. 1 </w:t>
      </w:r>
      <w:hyperlink r:id="rId6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212 КК України</w:t>
        </w:r>
      </w:hyperlink>
      <w:r w:rsidRPr="00AA386F">
        <w:rPr>
          <w:b/>
          <w:bCs/>
          <w:color w:val="000000"/>
          <w:u w:val="single"/>
        </w:rPr>
        <w:t>, внесене 25.04.2014 року в Єдиний реєстр досудових розслідувань за № 32014110080000019 відносно обвинуваченого:</w:t>
      </w:r>
    </w:p>
    <w:p w14:paraId="562D440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  ОСОБА_</w:t>
      </w:r>
      <w:proofErr w:type="gramStart"/>
      <w:r w:rsidRPr="00AA386F">
        <w:rPr>
          <w:b/>
          <w:bCs/>
          <w:color w:val="000000"/>
          <w:u w:val="single"/>
        </w:rPr>
        <w:t>1 ,</w:t>
      </w:r>
      <w:proofErr w:type="gramEnd"/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зареєстрованого та фактично проживаючого за адресою:  АДРЕСА_1 , раніше не судимого,  </w:t>
      </w:r>
      <w:r w:rsidRPr="00AA386F">
        <w:rPr>
          <w:b/>
          <w:bCs/>
          <w:color w:val="000000"/>
          <w:u w:val="single"/>
        </w:rPr>
        <w:t> </w:t>
      </w:r>
      <w:r w:rsidRPr="00AA386F">
        <w:rPr>
          <w:color w:val="000000"/>
        </w:rPr>
        <w:t>відносно якого запобіжний захід не обрано, суд, -</w:t>
      </w:r>
    </w:p>
    <w:p w14:paraId="2197DD7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 xml:space="preserve">В С Т А Н О В И </w:t>
      </w:r>
      <w:proofErr w:type="gramStart"/>
      <w:r w:rsidRPr="00AA386F">
        <w:rPr>
          <w:b/>
          <w:bCs/>
          <w:color w:val="000000"/>
        </w:rPr>
        <w:t>В :</w:t>
      </w:r>
      <w:proofErr w:type="gramEnd"/>
    </w:p>
    <w:p w14:paraId="5A171F8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судовому засіданні, яке відбулося 02.07.2020 року, прокурор</w:t>
      </w:r>
      <w:r w:rsidRPr="00AA386F">
        <w:rPr>
          <w:color w:val="000000"/>
        </w:rPr>
        <w:t> Білоцеркіської місцевої прокуратури Київської області Шлапацький Орест Володимирович </w:t>
      </w:r>
      <w:r w:rsidRPr="00AA386F">
        <w:rPr>
          <w:b/>
          <w:bCs/>
          <w:color w:val="000000"/>
          <w:u w:val="single"/>
        </w:rPr>
        <w:t xml:space="preserve">заявив клопотання про закриття кримінального провадження за </w:t>
      </w:r>
      <w:r w:rsidRPr="00AA386F">
        <w:rPr>
          <w:b/>
          <w:bCs/>
          <w:color w:val="000000"/>
          <w:u w:val="single"/>
        </w:rPr>
        <w:lastRenderedPageBreak/>
        <w:t>обвинуваченням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зареєстрованого та фактично проживаючого за адресою: АДРЕСА_1 , раніше не судимого, відносно якого запобіжний захід не обрано, </w:t>
      </w:r>
      <w:r w:rsidRPr="00AA386F">
        <w:rPr>
          <w:b/>
          <w:bCs/>
          <w:color w:val="000000"/>
          <w:u w:val="single"/>
        </w:rPr>
        <w:t>у вчиненні кримінального провадження, передбаченого ч. 1 </w:t>
      </w:r>
      <w:hyperlink r:id="rId7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212 КК України</w:t>
        </w:r>
      </w:hyperlink>
      <w:r w:rsidRPr="00AA386F">
        <w:rPr>
          <w:b/>
          <w:bCs/>
          <w:color w:val="000000"/>
          <w:u w:val="single"/>
        </w:rPr>
        <w:t>, </w:t>
      </w:r>
      <w:r w:rsidRPr="00AA386F">
        <w:rPr>
          <w:color w:val="000000"/>
        </w:rPr>
        <w:t>кримінальне провадження № 32014110080000019 від 25.04.2014 року, </w:t>
      </w:r>
      <w:r w:rsidRPr="00AA386F">
        <w:rPr>
          <w:b/>
          <w:bCs/>
          <w:color w:val="000000"/>
          <w:u w:val="single"/>
        </w:rPr>
        <w:t>про що подав письмову заяву - клопотання.</w:t>
      </w:r>
    </w:p>
    <w:p w14:paraId="442151F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Своє клопотання про закриття кримінального провадження про курор в мотивувальній його частині обгрунтовує наступними обставинами справи та нормами права.</w:t>
      </w:r>
    </w:p>
    <w:p w14:paraId="4D5234F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розгляді у Кагарлицькому районному суді Київської області перебуває кримінальне провадження № 32014110080000019 від 25.04.2014, за обвинуваченням ОСОБА_1 у вчиненні кримінального правопорушення, передбаченого ч. 1 </w:t>
      </w:r>
      <w:hyperlink r:id="rId8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.</w:t>
      </w:r>
    </w:p>
    <w:p w14:paraId="65C7B9F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У кримінальному провадженні директор ТОВ «Пантек-Виробництво» ОСОБА_1 обвинувачується у тому, що він, займаючи посаду директора ТОВ «Пантек-Виробництво», яке здійснює виробництво будівельних металевих конструкцій і частин конструкцій, а саме, - сандвіч панелей, холодильних, морозильних дверей та камер, в період часу з 28.01.2013 року по 30.02.2013 року та з 26.08.2013 року по 30.10.2013 року, шляхом неправомірності формування податкового кредиту ТОВ «Пантек- Виробництво» по операціях з придбання комплектуючих деталей, необхідних для виготовлення сандвіч панелей - шпильок метричних у ТОВ «Агросервіс Інвест Плюс», ТОВ «Аларесим ДС» та ТОВ «Вівер група», а саме безпідставного віднесення до складу податкового кредиту з податку на додану вартість операцій, які не спричинили реального настання правових наслідків та є безтоварними, умисно ухилився від сплати до держаного бюджету податку на додану вартість в сумі 783 575, 36 грн.</w:t>
      </w:r>
    </w:p>
    <w:p w14:paraId="3A35C2F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Таким чином, директор ТОВ «ПАНТЕК-ВИРОБНИЦТВО» ОСОБА_1 обвинувачується в умисному ухиленні від сплати податків, що входять в систему оподаткування, введених у встановленому законом порядку, вчинене службовою особою підприємства, що призвело до фактичного ненадходження до бюджету коштів в значних розмірах (783 575, 36 грн.), тобто у вчиненні злочину, передбаченого ч. 1 </w:t>
      </w:r>
      <w:hyperlink r:id="rId9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.</w:t>
      </w:r>
    </w:p>
    <w:p w14:paraId="3B86860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hyperlink r:id="rId10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386F">
          <w:rPr>
            <w:rStyle w:val="a7"/>
          </w:rPr>
          <w:t>Законом України «Про внесення змін до Кримінального кодексу України та Кримінального процесуального кодексу України щодо зменшення тиску на бізнес» №101 -IX від 18.09.2019 року</w:t>
        </w:r>
      </w:hyperlink>
      <w:r w:rsidRPr="00AA386F">
        <w:rPr>
          <w:color w:val="000000"/>
        </w:rPr>
        <w:t> (набрав чинності 25.09.2019), внесені зміни до примітки ст. 212 К К України, яка визначає поняття «значний розмір», під яким з урахуванням прийнятих змін, слід розуміти суми податків, зборів і інших обов`язкових платежів, які а три тисячі і більше разів перевищують установлений законодавством неоподатковуваний мінімум доходів громадян (попередня редакція: «в тисячу і більше»).</w:t>
      </w:r>
    </w:p>
    <w:p w14:paraId="32D1A3A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Відповідно до </w:t>
      </w:r>
      <w:hyperlink r:id="rId11" w:anchor="186" w:tgtFrame="_blank" w:tooltip="КОНСТИТУЦІЯ УКРАЇНИ; нормативно-правовий акт № 254к/96-ВР від 28.06.1996" w:history="1">
        <w:r w:rsidRPr="00AA386F">
          <w:rPr>
            <w:rStyle w:val="a7"/>
          </w:rPr>
          <w:t>ст. 58 Конституції України</w:t>
        </w:r>
      </w:hyperlink>
      <w:r w:rsidRPr="00AA386F">
        <w:rPr>
          <w:color w:val="000000"/>
        </w:rPr>
        <w:t>, закони та інші нормативно-правові акти не мають зворотної дії в часі, крім випадків, коли вони пом`якшують або скасовують відповідальність особи.</w:t>
      </w:r>
    </w:p>
    <w:p w14:paraId="2F7EF11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Згідно з ч. 1 </w:t>
      </w:r>
      <w:hyperlink r:id="rId12" w:anchor="909177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5 Кримінального Кодексу України</w:t>
        </w:r>
      </w:hyperlink>
      <w:r w:rsidRPr="00AA386F">
        <w:rPr>
          <w:color w:val="000000"/>
        </w:rPr>
        <w:t xml:space="preserve">, Закон про кримінальну відповідальність, що скасовує злочинність діяння, пом 'якшує кримінальну відповідальність або іншим чином поліпшує становище особи, має зворотну дію у часі, тобто поширюється на осіб, які вчинили відповідні діяння до набрання таким законом </w:t>
      </w:r>
      <w:r w:rsidRPr="00AA386F">
        <w:rPr>
          <w:color w:val="000000"/>
        </w:rPr>
        <w:lastRenderedPageBreak/>
        <w:t>чинності, у тому числі на осіб, які відбувають покарання або відбули покарання, але мають судимість.</w:t>
      </w:r>
    </w:p>
    <w:p w14:paraId="33F4C40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Відповідно до пункту 5 підрозділу 1 </w:t>
      </w:r>
      <w:hyperlink r:id="rId13" w:anchor="2000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розділу XX Податкового кодексу України</w:t>
        </w:r>
      </w:hyperlink>
      <w:r w:rsidRPr="00AA386F">
        <w:rPr>
          <w:color w:val="000000"/>
        </w:rPr>
        <w:t> для норм адміністративного та кримінального законодавства в частині кваліфікації адміністративних або кримінальних правопорушень сума неоподатковуваного мінімуму встановлюється на рівні податкової соціальної пільги, визначеної підпунктом </w:t>
      </w:r>
      <w:hyperlink r:id="rId14" w:anchor="1411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169.1.1</w:t>
        </w:r>
      </w:hyperlink>
      <w:r w:rsidRPr="00AA386F">
        <w:rPr>
          <w:color w:val="000000"/>
        </w:rPr>
        <w:t> пункту </w:t>
      </w:r>
      <w:hyperlink r:id="rId15" w:anchor="14113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</w:t>
        </w:r>
      </w:hyperlink>
      <w:r w:rsidRPr="00AA386F">
        <w:rPr>
          <w:color w:val="000000"/>
        </w:rPr>
        <w:t> статті </w:t>
      </w:r>
      <w:hyperlink r:id="rId16" w:anchor="14112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</w:t>
        </w:r>
      </w:hyperlink>
      <w:r w:rsidRPr="00AA386F">
        <w:rPr>
          <w:color w:val="000000"/>
        </w:rPr>
        <w:t> розділу </w:t>
      </w:r>
      <w:hyperlink r:id="rId17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IV</w:t>
        </w:r>
      </w:hyperlink>
      <w:r w:rsidRPr="00AA386F">
        <w:rPr>
          <w:color w:val="000000"/>
        </w:rPr>
        <w:t> цього </w:t>
      </w:r>
      <w:hyperlink r:id="rId18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Кодексу</w:t>
        </w:r>
      </w:hyperlink>
      <w:r w:rsidRPr="00AA386F">
        <w:rPr>
          <w:color w:val="000000"/>
        </w:rPr>
        <w:t> для відповідного року.</w:t>
      </w:r>
    </w:p>
    <w:p w14:paraId="5010CF8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Підпунктом </w:t>
      </w:r>
      <w:hyperlink r:id="rId19" w:anchor="1411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169.1.1</w:t>
        </w:r>
      </w:hyperlink>
      <w:r w:rsidRPr="00AA386F">
        <w:rPr>
          <w:color w:val="000000"/>
        </w:rPr>
        <w:t> пункту </w:t>
      </w:r>
      <w:hyperlink r:id="rId20" w:anchor="14113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</w:t>
        </w:r>
      </w:hyperlink>
      <w:r w:rsidRPr="00AA386F">
        <w:rPr>
          <w:color w:val="000000"/>
        </w:rPr>
        <w:t> статті </w:t>
      </w:r>
      <w:hyperlink r:id="rId21" w:anchor="14112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</w:t>
        </w:r>
      </w:hyperlink>
      <w:r w:rsidRPr="00AA386F">
        <w:rPr>
          <w:color w:val="000000"/>
        </w:rPr>
        <w:t> розділу </w:t>
      </w:r>
      <w:hyperlink r:id="rId22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IV Податкового кодексу України</w:t>
        </w:r>
      </w:hyperlink>
      <w:r w:rsidRPr="00AA386F">
        <w:rPr>
          <w:color w:val="000000"/>
        </w:rPr>
        <w:t> визначена податкова соціальна пільга, яка дорівнює 50 відсоткам розміру прожиткового мінімуму для працездатної особи (у розрахунку на місяць), встановленому законом на 1 січня звітного податкового року.</w:t>
      </w:r>
    </w:p>
    <w:p w14:paraId="2FF6547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hyperlink r:id="rId23" w:anchor="27" w:tgtFrame="_blank" w:tooltip="Про Державний бюджет України на 2013 рік; нормативно-правовий акт № 5515-VI від 06.12.2012" w:history="1">
        <w:r w:rsidRPr="00AA386F">
          <w:rPr>
            <w:rStyle w:val="a7"/>
          </w:rPr>
          <w:t>Статтею 7 Закону України «Про Державний бюджет на 2013 рік»</w:t>
        </w:r>
      </w:hyperlink>
      <w:r w:rsidRPr="00AA386F">
        <w:rPr>
          <w:color w:val="000000"/>
        </w:rPr>
        <w:t> встановлено, що з 1 січня 2013 року прожитковий мінімум для працездатної особи в розрахунку на місяць становить 1147 грн.</w:t>
      </w:r>
    </w:p>
    <w:p w14:paraId="1813650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Таким чином, на день розгляду кримінального провадження у суді, вже набрав чинності закон, яким фактично скасована кримінальна відповідальність за діяння, у вчиненні якого обвинувачується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а саме, - в ухиленні в період з 28.01.2013 по 30.02.2013, та з 26.08.2013 по 30.10.2013 від сплати податку додану вартість у сумі 783 575, 36 гри.</w:t>
      </w:r>
    </w:p>
    <w:p w14:paraId="3B1854F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Враховуючи вищевказані зміни у законодавстві, для кваліфікації кримінального правопорушення, передбаченого ч. 1 </w:t>
      </w:r>
      <w:hyperlink r:id="rId24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 (момент закінчення вчинення злочину - 30.10.2013 року) сума ухилення повинна в три тисячі і більше разів перевищувати установлений законодавством неоподатковуваний мінімум доходів громадян, тобто, - повинна бути більше 1 720 500 грн. (3000 х 573,5 грн., де, - 573,5 грн. - соціальна пільга, тобто, - 50% від прожиткового мінімуму, який станом на 01.01.2013 рік становив 1147 грн.).</w:t>
      </w:r>
    </w:p>
    <w:p w14:paraId="2F7FD51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Таким чином, в силу вищевказаних змін у законодавстві, дії, інкриміновані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- вже не являються кримінально-караним діянням.</w:t>
      </w:r>
    </w:p>
    <w:p w14:paraId="561E423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Відповідно до п. 4 ч. 1 </w:t>
      </w:r>
      <w:hyperlink r:id="rId25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284 КПК України</w:t>
        </w:r>
      </w:hyperlink>
      <w:r w:rsidRPr="00AA386F">
        <w:rPr>
          <w:color w:val="000000"/>
        </w:rPr>
        <w:t> кримінальне провадження підлягає закриттю у разі якщо набрав чинності закон, яким скасована кримінальна відповідальність за діяння, вчинене особою.</w:t>
      </w:r>
    </w:p>
    <w:p w14:paraId="61DE618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Враховуючи вищевикладене, керуючись ст.ст. </w:t>
      </w:r>
      <w:hyperlink r:id="rId26" w:anchor="24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36</w:t>
        </w:r>
      </w:hyperlink>
      <w:r w:rsidRPr="00AA386F">
        <w:rPr>
          <w:color w:val="000000"/>
        </w:rPr>
        <w:t>, </w:t>
      </w:r>
      <w:hyperlink r:id="rId27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284 КПК України</w:t>
        </w:r>
      </w:hyperlink>
      <w:r w:rsidRPr="00AA386F">
        <w:rPr>
          <w:color w:val="000000"/>
        </w:rPr>
        <w:t>, </w:t>
      </w:r>
      <w:hyperlink r:id="rId28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386F">
          <w:rPr>
            <w:rStyle w:val="a7"/>
          </w:rPr>
          <w:t>Законом України № 101 - ІХ від 18.09.2019 року</w:t>
        </w:r>
      </w:hyperlink>
      <w:r w:rsidRPr="00AA386F">
        <w:rPr>
          <w:color w:val="000000"/>
        </w:rPr>
        <w:t>, - прокурор просить задовольнити вимоги, викладені в прохальній частині його клопотання, а саме, - закрити кримінальне провадження.</w:t>
      </w:r>
    </w:p>
    <w:p w14:paraId="2B4FC74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Також просить суд залишити цивільний позов, заявлений прокурором, - без розгляду, судові витрати не стягувати з обвинуваченого, речові докази у виді автомобіля, станка та інш., - повернути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запобіжний захід у відношенні ОСОБА_1 до моменту вступу ухвали в законну силу, - не обирати, так як обвинувачений ОСОБА_1 має позитивну процесуальну поведінку.</w:t>
      </w:r>
    </w:p>
    <w:p w14:paraId="2E9C4C0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В судовому засіданні, яке відбулося 02.07.2020 року, обвинувачений ОСОБА_1 </w:t>
      </w:r>
      <w:r w:rsidRPr="00AA386F">
        <w:rPr>
          <w:color w:val="000000"/>
        </w:rPr>
        <w:t>не заперечував проти задоволення клопотання прокурора, та, відповідно, - не заперечував проти закриття кримінального провадження у його відношенні.</w:t>
      </w:r>
    </w:p>
    <w:p w14:paraId="3D1D779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Процесуальні наслідки закриття кримінального провадження йому зрозумілі.</w:t>
      </w:r>
    </w:p>
    <w:p w14:paraId="2E81CDE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судовому засіданні, яке відбулося 02.07.2020 року, захисник обвинуваченого </w:t>
      </w:r>
      <w:r w:rsidRPr="00AA386F">
        <w:rPr>
          <w:color w:val="000000"/>
        </w:rPr>
        <w:t>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> </w:t>
      </w:r>
      <w:r w:rsidRPr="00AA386F">
        <w:rPr>
          <w:b/>
          <w:bCs/>
          <w:color w:val="000000"/>
          <w:u w:val="single"/>
        </w:rPr>
        <w:t>- адвокат Хахіна Є.В.</w:t>
      </w:r>
      <w:r w:rsidRPr="00AA386F">
        <w:rPr>
          <w:color w:val="000000"/>
        </w:rPr>
        <w:t> не заперечувала проти задоволення клопотання прокурора, зазначила, що нею було роз`яснено процесуальні наслідки закриття кримінального провадження, які її підзахисному зрозумілі.</w:t>
      </w:r>
    </w:p>
    <w:p w14:paraId="44C4B59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Суд, вислухавши клопотання сторони обвинувачення, - прокурора, - про закриття кримінального провадження, вислухавши сторону захисту, - обвинуваченого та його захисника, які не заперечували проти задоволення клопотання, дослідивши матеріали справи в частині, що стосуються закриття кримінального провадження, приходить до висновку щодо задоволення клопотання прокурора, - шляхом винесення судового рішення у виді ухвали, як окремого процесуального документа, - з постановленням в нарадчій кімнати, обгрунтовуючи своє рішення наступним.</w:t>
      </w:r>
    </w:p>
    <w:p w14:paraId="49763A5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Фактичні обставини справи, встановлені в судовому засіданні, та застосування до них норм матеріального та процесуального права.</w:t>
      </w:r>
    </w:p>
    <w:p w14:paraId="57A8099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31.03.2015 року</w:t>
      </w:r>
      <w:r w:rsidRPr="00AA386F">
        <w:rPr>
          <w:color w:val="000000"/>
        </w:rPr>
        <w:t> на адресу Кагарлицького районного суду </w:t>
      </w:r>
      <w:r w:rsidRPr="00AA386F">
        <w:rPr>
          <w:b/>
          <w:bCs/>
          <w:color w:val="000000"/>
          <w:u w:val="single"/>
        </w:rPr>
        <w:t>надійшов обвинувальний акт у кримінальному провадженні щодо ОСОБА_1  за ознаками злочинів, передбачених ч. 1 ст. </w:t>
      </w:r>
      <w:hyperlink r:id="rId29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212</w:t>
        </w:r>
      </w:hyperlink>
      <w:r w:rsidRPr="00AA386F">
        <w:rPr>
          <w:b/>
          <w:bCs/>
          <w:color w:val="000000"/>
          <w:u w:val="single"/>
        </w:rPr>
        <w:t>, ч. 1 ст. </w:t>
      </w:r>
      <w:hyperlink r:id="rId30" w:anchor="1704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316 КК України</w:t>
        </w:r>
      </w:hyperlink>
      <w:r w:rsidRPr="00AA386F">
        <w:rPr>
          <w:b/>
          <w:bCs/>
          <w:color w:val="000000"/>
          <w:u w:val="single"/>
        </w:rPr>
        <w:t>,</w:t>
      </w:r>
      <w:r w:rsidRPr="00AA386F">
        <w:rPr>
          <w:color w:val="000000"/>
        </w:rPr>
        <w:t> який внесено 25.04.2014 року до Єдиного реєстру досудових розслідувань за № 32014110080000019, (том № 12, а.с., 1 - 31, 41).</w:t>
      </w:r>
    </w:p>
    <w:p w14:paraId="6483FF3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Спільно з обвинувальним актом надійшла позовна заява,</w:t>
      </w:r>
      <w:r w:rsidRPr="00AA386F">
        <w:rPr>
          <w:color w:val="000000"/>
        </w:rPr>
        <w:t> яка подана прокурором в порядку, який передбачено ст.ст. </w:t>
      </w:r>
      <w:hyperlink r:id="rId31" w:anchor="24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36</w:t>
        </w:r>
      </w:hyperlink>
      <w:r w:rsidRPr="00AA386F">
        <w:rPr>
          <w:color w:val="000000"/>
        </w:rPr>
        <w:t>, </w:t>
      </w:r>
      <w:hyperlink r:id="rId32" w:anchor="984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127 - 128 КПК України</w:t>
        </w:r>
      </w:hyperlink>
      <w:r w:rsidRPr="00AA386F">
        <w:rPr>
          <w:color w:val="000000"/>
        </w:rPr>
        <w:t>, (Том № 12, а.с., 32 - 33), </w:t>
      </w:r>
      <w:r w:rsidRPr="00AA386F">
        <w:rPr>
          <w:b/>
          <w:bCs/>
          <w:color w:val="000000"/>
          <w:u w:val="single"/>
        </w:rPr>
        <w:t>в якій прокурор просив суд:</w:t>
      </w:r>
    </w:p>
    <w:p w14:paraId="36E24D9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1. Розглянути даний цивільний позов разом з кримінальним провадженням № 32014110080000019 від 25.04.2014 року щодо директора ТОВ «ПАНТЕК - ВИРОБНИЦТВО» ОСОБА_1 за ознаками кримінальних правопорушень, передбачених ч. 1 ст. </w:t>
      </w:r>
      <w:hyperlink r:id="rId33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212</w:t>
        </w:r>
      </w:hyperlink>
      <w:r w:rsidRPr="00AA386F">
        <w:rPr>
          <w:color w:val="000000"/>
        </w:rPr>
        <w:t>, ч. 1 ст. </w:t>
      </w:r>
      <w:hyperlink r:id="rId34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366 КК України</w:t>
        </w:r>
      </w:hyperlink>
      <w:r w:rsidRPr="00AA386F">
        <w:rPr>
          <w:color w:val="000000"/>
        </w:rPr>
        <w:t>.</w:t>
      </w:r>
    </w:p>
    <w:p w14:paraId="22C6D88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2. За результатами розгляду даноого цивільного позову постановити рішення, яким стягнути з ОСОБА_1 заподіяну його злочинними діями шкоду в розмірі 783575,37 грн. на користь Миронівської об`єднаної державної податкової інспекції Головного управління Державної фіскальної служби у Київській області.</w:t>
      </w:r>
    </w:p>
    <w:p w14:paraId="416D312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31.03.2015 року</w:t>
      </w:r>
      <w:r w:rsidRPr="00AA386F">
        <w:rPr>
          <w:color w:val="000000"/>
        </w:rPr>
        <w:t> автоматизованою системою документообігу суду на підставі ч. 3 </w:t>
      </w:r>
      <w:hyperlink r:id="rId35" w:anchor="2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35 КПК України</w:t>
        </w:r>
      </w:hyperlink>
      <w:r w:rsidRPr="00AA386F">
        <w:rPr>
          <w:color w:val="000000"/>
        </w:rPr>
        <w:t> </w:t>
      </w:r>
      <w:r w:rsidRPr="00AA386F">
        <w:rPr>
          <w:b/>
          <w:bCs/>
          <w:color w:val="000000"/>
          <w:u w:val="single"/>
        </w:rPr>
        <w:t>для слухання даного кримінального провадження була визначена суддя</w:t>
      </w:r>
      <w:r w:rsidRPr="00AA386F">
        <w:rPr>
          <w:color w:val="000000"/>
        </w:rPr>
        <w:t> Кагарлицького районного суду Київської області </w:t>
      </w:r>
      <w:r w:rsidRPr="00AA386F">
        <w:rPr>
          <w:b/>
          <w:bCs/>
          <w:color w:val="000000"/>
          <w:u w:val="single"/>
        </w:rPr>
        <w:t>Іванюта Т.Є., </w:t>
      </w:r>
      <w:r w:rsidRPr="00AA386F">
        <w:rPr>
          <w:color w:val="000000"/>
        </w:rPr>
        <w:t>(Том № 12, а.с., 42).</w:t>
      </w:r>
    </w:p>
    <w:p w14:paraId="15042A1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01.04.2015 року</w:t>
      </w:r>
      <w:r w:rsidRPr="00AA386F">
        <w:rPr>
          <w:color w:val="000000"/>
        </w:rPr>
        <w:t> Кагарлицьким районним судом винесено ухвалу, на підставі якої призначено по даному кримінальному провадженню підготовче судове засідання в приміщенні Кагарлицького районного суду Київської області на 15 год. 00 хв. 06.04.2015 року, (Том № 12, а.с., 43).</w:t>
      </w:r>
    </w:p>
    <w:p w14:paraId="5BCEBA2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08.04.2015 року Кагарлицьким районним судом винесено ухвалу, (Том № 12, а.с., 92 - 93), на підставі якої:</w:t>
      </w:r>
    </w:p>
    <w:p w14:paraId="24C813D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1. Підготовче судове засідання по кримінальному провадженню по обвинуваченню ОСОБА_1 у вчиненні злочину, передбаченого ч. 1 ст. </w:t>
      </w:r>
      <w:hyperlink r:id="rId36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212</w:t>
        </w:r>
      </w:hyperlink>
      <w:r w:rsidRPr="00AA386F">
        <w:rPr>
          <w:color w:val="000000"/>
        </w:rPr>
        <w:t>, ч. 1 ст. </w:t>
      </w:r>
      <w:hyperlink r:id="rId37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366 КК</w:t>
        </w:r>
      </w:hyperlink>
      <w:r w:rsidRPr="00AA386F">
        <w:rPr>
          <w:color w:val="000000"/>
        </w:rPr>
        <w:t> Ккраїни, - закінчено.</w:t>
      </w:r>
    </w:p>
    <w:p w14:paraId="2AAD858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2. Призначено кримінальне провадження до судового розгляду у відкритому судовому засіданні в приміщенні Кагарлицького районного суду Київської області в залі судового засідання на 07.05.2015 року на 11 год. 00 хв.</w:t>
      </w:r>
    </w:p>
    <w:p w14:paraId="5DE974B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12.12.2016 року Кагарлицьким районним судом винесено вирок, (Том № 14, а.с., 180 - 231), на підставі якого:</w:t>
      </w:r>
    </w:p>
    <w:p w14:paraId="6030AD4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ОСОБА_1 визнати невинуватим </w:t>
      </w:r>
      <w:r w:rsidRPr="00AA386F">
        <w:rPr>
          <w:color w:val="000000"/>
        </w:rPr>
        <w:t>по обвинуваченню у вчиненні злочинів, передбачених ч. 1 ст. </w:t>
      </w:r>
      <w:hyperlink r:id="rId38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212</w:t>
        </w:r>
      </w:hyperlink>
      <w:r w:rsidRPr="00AA386F">
        <w:rPr>
          <w:color w:val="000000"/>
        </w:rPr>
        <w:t>, ч. 1 ст. </w:t>
      </w:r>
      <w:hyperlink r:id="rId39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366 КК України</w:t>
        </w:r>
      </w:hyperlink>
      <w:r w:rsidRPr="00AA386F">
        <w:rPr>
          <w:b/>
          <w:bCs/>
          <w:color w:val="000000"/>
          <w:u w:val="single"/>
        </w:rPr>
        <w:t> та виправдано </w:t>
      </w:r>
      <w:r w:rsidRPr="00AA386F">
        <w:rPr>
          <w:color w:val="000000"/>
        </w:rPr>
        <w:t>за відсутністю події кримінального правопорушення.</w:t>
      </w:r>
    </w:p>
    <w:p w14:paraId="4673B01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05.04.2017 року колегією суддів судової палати у кримінальних справах Апеляційного суду Київської області винесено ухвалу, (Том № 15, а.с., 101 - 116), на підставі якої:</w:t>
      </w:r>
    </w:p>
    <w:p w14:paraId="5F36560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Апеляційну скаргу прокурора Білоцерківської місцевої прокуратури Київської області Шаль В.В., </w:t>
      </w:r>
      <w:r w:rsidRPr="00AA386F">
        <w:rPr>
          <w:b/>
          <w:bCs/>
          <w:color w:val="000000"/>
          <w:u w:val="single"/>
        </w:rPr>
        <w:t>- задоволено.</w:t>
      </w:r>
    </w:p>
    <w:p w14:paraId="428EA92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Вирок</w:t>
      </w:r>
      <w:r w:rsidRPr="00AA386F">
        <w:rPr>
          <w:color w:val="000000"/>
        </w:rPr>
        <w:t> Кагарлицького районного суду Київської області від 12 грудня 2016 року відносно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> </w:t>
      </w:r>
      <w:r w:rsidRPr="00AA386F">
        <w:rPr>
          <w:b/>
          <w:bCs/>
          <w:color w:val="000000"/>
          <w:u w:val="single"/>
        </w:rPr>
        <w:t>- скасовано</w:t>
      </w:r>
      <w:r w:rsidRPr="00AA386F">
        <w:rPr>
          <w:color w:val="000000"/>
        </w:rPr>
        <w:t> та призначено новий розгляд кримінального провадження в суді перщої інстанції.</w:t>
      </w:r>
    </w:p>
    <w:p w14:paraId="75FB0A0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11.04.2017 </w:t>
      </w:r>
      <w:r w:rsidRPr="00AA386F">
        <w:rPr>
          <w:color w:val="000000"/>
        </w:rPr>
        <w:t>року дане кримінальне провадження надійшло до Кагарлицького районного суду на новий розгляд, (Том № 15, а.с., 117).</w:t>
      </w:r>
    </w:p>
    <w:p w14:paraId="3ABC09A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11.04.2017 року</w:t>
      </w:r>
      <w:r w:rsidRPr="00AA386F">
        <w:rPr>
          <w:color w:val="000000"/>
        </w:rPr>
        <w:t> автоматизованою системою документообігу суду на підставі ч. 3 </w:t>
      </w:r>
      <w:hyperlink r:id="rId40" w:anchor="2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35 КПК України</w:t>
        </w:r>
      </w:hyperlink>
      <w:r w:rsidRPr="00AA386F">
        <w:rPr>
          <w:color w:val="000000"/>
        </w:rPr>
        <w:t> </w:t>
      </w:r>
      <w:r w:rsidRPr="00AA386F">
        <w:rPr>
          <w:b/>
          <w:bCs/>
          <w:color w:val="000000"/>
          <w:u w:val="single"/>
        </w:rPr>
        <w:t>для слухання даного кримінального провадження був визначений суддя</w:t>
      </w:r>
      <w:r w:rsidRPr="00AA386F">
        <w:rPr>
          <w:color w:val="000000"/>
        </w:rPr>
        <w:t> Кагарлицького районного суду Київської області </w:t>
      </w:r>
      <w:r w:rsidRPr="00AA386F">
        <w:rPr>
          <w:b/>
          <w:bCs/>
          <w:color w:val="000000"/>
          <w:u w:val="single"/>
        </w:rPr>
        <w:t>Закаблук О.В.,</w:t>
      </w:r>
      <w:r w:rsidRPr="00AA386F">
        <w:rPr>
          <w:color w:val="000000"/>
        </w:rPr>
        <w:t> (Том № 15, а.с., 118).</w:t>
      </w:r>
    </w:p>
    <w:p w14:paraId="5ACC23F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18.04.2017 року Кагарлицьким районним судом винесено ухвалу, (том № 15, а.с., 119 - 120), на підставі якої:</w:t>
      </w:r>
    </w:p>
    <w:p w14:paraId="648C86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1. Призначено підготовче судове засідання в кримінальному провадженні провадженні за ч. 1 ст. </w:t>
      </w:r>
      <w:hyperlink r:id="rId41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212</w:t>
        </w:r>
      </w:hyperlink>
      <w:r w:rsidRPr="00AA386F">
        <w:rPr>
          <w:b/>
          <w:bCs/>
          <w:color w:val="000000"/>
          <w:u w:val="single"/>
        </w:rPr>
        <w:t>, ч. 1 ст. </w:t>
      </w:r>
      <w:hyperlink r:id="rId42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366 КК України</w:t>
        </w:r>
      </w:hyperlink>
      <w:r w:rsidRPr="00AA386F">
        <w:rPr>
          <w:b/>
          <w:bCs/>
          <w:color w:val="000000"/>
          <w:u w:val="single"/>
        </w:rPr>
        <w:t>, внесеному в єдиний реєстр досудових розслідувань за № 32014110080000019 від 25.04.2014 року відносно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фактично проживаючого за адресою:  АДРЕСА_1 , директора ТОВ «ПАНТЕК - ВИРОБНИЦТВО», раніше не судимого, який обвинувачується у вчиненні злочинів, які передбачено ч. 1 ст. </w:t>
      </w:r>
      <w:hyperlink r:id="rId43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212</w:t>
        </w:r>
      </w:hyperlink>
      <w:r w:rsidRPr="00AA386F">
        <w:rPr>
          <w:color w:val="000000"/>
        </w:rPr>
        <w:t>, ч. 1 ст. </w:t>
      </w:r>
      <w:hyperlink r:id="rId44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366 КК України</w:t>
        </w:r>
      </w:hyperlink>
      <w:r w:rsidRPr="00AA386F">
        <w:rPr>
          <w:color w:val="000000"/>
        </w:rPr>
        <w:t>, </w:t>
      </w:r>
      <w:r w:rsidRPr="00AA386F">
        <w:rPr>
          <w:b/>
          <w:bCs/>
          <w:color w:val="000000"/>
          <w:u w:val="single"/>
        </w:rPr>
        <w:t>у відкритому судовому засіданні в приміщенні Кагарлицького районного суду Київської області за адресою: Київська область, м. Кагарлик, вул. Володимира Великого, 3 на 15 год. 00 хв. 26.04.2017 року.</w:t>
      </w:r>
    </w:p>
    <w:p w14:paraId="7E18AEA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2. В судове засідання викликано учасників судового провадження:</w:t>
      </w:r>
    </w:p>
    <w:p w14:paraId="13F077B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 xml:space="preserve">- прокурора, який включений </w:t>
      </w:r>
      <w:proofErr w:type="gramStart"/>
      <w:r w:rsidRPr="00AA386F">
        <w:rPr>
          <w:color w:val="000000"/>
        </w:rPr>
        <w:t>до складу</w:t>
      </w:r>
      <w:proofErr w:type="gramEnd"/>
      <w:r w:rsidRPr="00AA386F">
        <w:rPr>
          <w:color w:val="000000"/>
        </w:rPr>
        <w:t xml:space="preserve"> групи прокурорів по даному кримінальному провадженню;</w:t>
      </w:r>
    </w:p>
    <w:p w14:paraId="0B2E3CF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- обвинуваченого ОСОБА_</w:t>
      </w:r>
      <w:proofErr w:type="gramStart"/>
      <w:r w:rsidRPr="00AA386F">
        <w:rPr>
          <w:color w:val="000000"/>
        </w:rPr>
        <w:t>1 ;</w:t>
      </w:r>
      <w:proofErr w:type="gramEnd"/>
    </w:p>
    <w:p w14:paraId="07E4B4A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- захисника Хахіну Є.В.</w:t>
      </w:r>
    </w:p>
    <w:p w14:paraId="6BF25E7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3. Прийнято процесуальне рішення про проведення слухання кримінального провадження суддею одноособово</w:t>
      </w:r>
      <w:r w:rsidRPr="00AA386F">
        <w:rPr>
          <w:color w:val="000000"/>
        </w:rPr>
        <w:t> в складі: головуючий - суддя Закаблук О.В.</w:t>
      </w:r>
    </w:p>
    <w:p w14:paraId="4C1F4DE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4. Копію ухвали направлено вищепереліченим учасникам судового провадження.</w:t>
      </w:r>
    </w:p>
    <w:p w14:paraId="67FD749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06.06.2017 року Кагарлицьким районним судом винесено ухвалу, (Том № 15, а.с., 156 - 158), на підставі якої:</w:t>
      </w:r>
    </w:p>
    <w:p w14:paraId="016F53A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1. Призначено до слухання у відкритому судовому засіданні кримінальне провадження за ч. 1 ст. </w:t>
      </w:r>
      <w:hyperlink r:id="rId45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212</w:t>
        </w:r>
      </w:hyperlink>
      <w:r w:rsidRPr="00AA386F">
        <w:rPr>
          <w:b/>
          <w:bCs/>
          <w:color w:val="000000"/>
          <w:u w:val="single"/>
        </w:rPr>
        <w:t>, ч. 1 ст. </w:t>
      </w:r>
      <w:hyperlink r:id="rId46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366 КК України</w:t>
        </w:r>
      </w:hyperlink>
      <w:r w:rsidRPr="00AA386F">
        <w:rPr>
          <w:b/>
          <w:bCs/>
          <w:color w:val="000000"/>
          <w:u w:val="single"/>
        </w:rPr>
        <w:t>, внесеному в єдиний реєстр досудових розслідувань за № 32014110080000019 від 25.04.2014 року відносно громадянина України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фактично проживаючого за адресою: АДРЕСА_1 , директора ТОВ «ПАНТЕК - ВИРОБНИЦТВО», раніше не судимого, відносно якого міра запобіжного заходу не обрана, </w:t>
      </w:r>
      <w:r w:rsidRPr="00AA386F">
        <w:rPr>
          <w:b/>
          <w:bCs/>
          <w:color w:val="000000"/>
          <w:u w:val="single"/>
        </w:rPr>
        <w:t>який обвинувачується у вчиненні злочинів, які передбачено ч. 1 ст. </w:t>
      </w:r>
      <w:hyperlink r:id="rId47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212</w:t>
        </w:r>
      </w:hyperlink>
      <w:r w:rsidRPr="00AA386F">
        <w:rPr>
          <w:b/>
          <w:bCs/>
          <w:color w:val="000000"/>
          <w:u w:val="single"/>
        </w:rPr>
        <w:t>, ч. 1 ст. </w:t>
      </w:r>
      <w:hyperlink r:id="rId48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366 КК України</w:t>
        </w:r>
      </w:hyperlink>
      <w:r w:rsidRPr="00AA386F">
        <w:rPr>
          <w:b/>
          <w:bCs/>
          <w:color w:val="000000"/>
          <w:u w:val="single"/>
        </w:rPr>
        <w:t>, в приміщенні Кагарлицького районного суду Київської області за адресою: Київська область, м. Кагарлик, вул. Володимира Великого (Московська), 3, на 11 год. 00 хв. 14.06.2017 року.</w:t>
      </w:r>
    </w:p>
    <w:p w14:paraId="26E8CC0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2. В судове засідання викликано учасників судового провадження:</w:t>
      </w:r>
    </w:p>
    <w:p w14:paraId="4BE77E9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- прокурора;</w:t>
      </w:r>
    </w:p>
    <w:p w14:paraId="0AF00A4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- обвинуваченого ОСОБА_</w:t>
      </w:r>
      <w:proofErr w:type="gramStart"/>
      <w:r w:rsidRPr="00AA386F">
        <w:rPr>
          <w:color w:val="000000"/>
        </w:rPr>
        <w:t>1 ;</w:t>
      </w:r>
      <w:proofErr w:type="gramEnd"/>
    </w:p>
    <w:p w14:paraId="35C66C5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- захисника обвинуваченого, - Хахіну Є.В.;</w:t>
      </w:r>
    </w:p>
    <w:p w14:paraId="1836B10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3. Зобов`язано Оболонський районний сектор Київського міського відділу Центрального міжрегіонального управління з питань виконання кримінальних покарань та пробації Міністерства Юстиції, </w:t>
      </w:r>
      <w:r w:rsidRPr="00AA386F">
        <w:rPr>
          <w:color w:val="000000"/>
        </w:rPr>
        <w:t xml:space="preserve">(04213, м. Київ, Оболонський район, </w:t>
      </w:r>
      <w:proofErr w:type="gramStart"/>
      <w:r w:rsidRPr="00AA386F">
        <w:rPr>
          <w:color w:val="000000"/>
        </w:rPr>
        <w:t>вул..</w:t>
      </w:r>
      <w:proofErr w:type="gramEnd"/>
      <w:r w:rsidRPr="00AA386F">
        <w:rPr>
          <w:color w:val="000000"/>
        </w:rPr>
        <w:t xml:space="preserve"> Прирічна, 27 - д</w:t>
      </w:r>
      <w:proofErr w:type="gramStart"/>
      <w:r w:rsidRPr="00AA386F">
        <w:rPr>
          <w:color w:val="000000"/>
        </w:rPr>
        <w:t>),  </w:t>
      </w:r>
      <w:r w:rsidRPr="00AA386F">
        <w:rPr>
          <w:b/>
          <w:bCs/>
          <w:color w:val="000000"/>
          <w:u w:val="single"/>
        </w:rPr>
        <w:t> </w:t>
      </w:r>
      <w:proofErr w:type="gramEnd"/>
      <w:r w:rsidRPr="00AA386F">
        <w:rPr>
          <w:b/>
          <w:bCs/>
          <w:color w:val="000000"/>
          <w:u w:val="single"/>
        </w:rPr>
        <w:t>надати</w:t>
      </w:r>
      <w:r w:rsidRPr="00AA386F">
        <w:rPr>
          <w:color w:val="000000"/>
        </w:rPr>
        <w:t> на адресу Кагарлицького районного суду в строк до 11 год. 00 хв. год. 14.06.2017 року для приєднання до матеріалів даного кримінального провадження </w:t>
      </w:r>
      <w:r w:rsidRPr="00AA386F">
        <w:rPr>
          <w:b/>
          <w:bCs/>
          <w:color w:val="000000"/>
          <w:u w:val="single"/>
        </w:rPr>
        <w:t>досудову доповідь з інформацією про соціально - психологічну характеристику у відношенні обвинуваченого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фактично проживаючого за адресою: АДРЕСА_1 , директора ТОВ «ПАНТЕК - ВИРОБНИЦТВО», раніше не судимого, відносно якого міра запобіжного заходу не обрана.</w:t>
      </w:r>
    </w:p>
    <w:p w14:paraId="053128B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4. Прийнято процесуальне рішення про проведення слухання кримінального провадження суддею одноособово</w:t>
      </w:r>
      <w:r w:rsidRPr="00AA386F">
        <w:rPr>
          <w:color w:val="000000"/>
        </w:rPr>
        <w:t> в складі: головуючий - суддя Закаблук О.В., секретар, - Широкоступ К.М.</w:t>
      </w:r>
    </w:p>
    <w:p w14:paraId="49F3B48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5. Копію ухвали вручено вищепереліченим учасникам судового провадження.</w:t>
      </w:r>
    </w:p>
    <w:p w14:paraId="25621DF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lastRenderedPageBreak/>
        <w:t>13.05.2020 року прокурором Білоцерківської місцевої прокуратури Київської області в судовому засіданні подано новий обвинувальний акт, (Том № 16, а.с., 100 - 130), про зміну обвинувачення в суді </w:t>
      </w:r>
      <w:r w:rsidRPr="00AA386F">
        <w:rPr>
          <w:color w:val="000000"/>
        </w:rPr>
        <w:t>у кримінальному провадженні за обвинуваченням ОСОБА_1 у вчиненні злочинів, передбачених ч. 1 ст. </w:t>
      </w:r>
      <w:hyperlink r:id="rId49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212</w:t>
        </w:r>
      </w:hyperlink>
      <w:r w:rsidRPr="00AA386F">
        <w:rPr>
          <w:color w:val="000000"/>
        </w:rPr>
        <w:t>, ч. 1 ст. </w:t>
      </w:r>
      <w:hyperlink r:id="rId50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366 КК України</w:t>
        </w:r>
      </w:hyperlink>
      <w:r w:rsidRPr="00AA386F">
        <w:rPr>
          <w:color w:val="000000"/>
        </w:rPr>
        <w:t>, відомості про яке внесені до Єдиного реєстру досудового розслідування за № 32014110080000019 від 25.04.2014 року, </w:t>
      </w:r>
      <w:r w:rsidRPr="00AA386F">
        <w:rPr>
          <w:b/>
          <w:bCs/>
          <w:color w:val="000000"/>
          <w:u w:val="single"/>
        </w:rPr>
        <w:t>згідно з яким прокурором виключено з обвинувачення вчинення ОСОБА_1 злочину, який передбачено ч. 1 </w:t>
      </w:r>
      <w:hyperlink r:id="rId51" w:anchor="909904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366 КК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4023CA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02.07.2020 року в судовому засіданні прокурором подано клопотання про закриття кримінального провадження з підстав, які зазначені в письмовому клопотанні слудчого, та які судом наведено вище.</w:t>
      </w:r>
    </w:p>
    <w:p w14:paraId="382A8D7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Відповідно, клопотання прокурора підлягає задоволенню з огляду на наступне.</w:t>
      </w:r>
    </w:p>
    <w:p w14:paraId="538156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кримінальному провадженні директор ТОВ «Пантек-Виробництво» ОСОБА_1 обвинувачується у тому, що він, займаючи посаду директора ТОВ «Пантек-Виробництво», яке здійснює виробництво будівельних металевих конструкцій і частин конструкцій, а саме, - сандвіч панелей, холодильних, морозильних дверей та камер, в період часу з 28.01.2013 року по 30.02.2013 року та з 26.08.2013 року по 30.10.2013 року, шляхом неправомірності формування податкового кредиту ТОВ «Пантек- Виробництво» по операціях з придбання комплектуючих деталей, необхідних для виготовлення сандвіч панелей - шпильок метричних у ТОВ «Агросервіс Інвест Плюс», ТОВ «Аларесим ДС» та ТОВ «Вівер група», а саме безпідставного віднесення до складу податкового кредиту з податку на додану вартість операцій, які не спричинили реального настання правових наслідків та є безтоварними, умисно ухилився від сплати до держаного бюджету податку на додану вартість в сумі 783 575, 36 грн.</w:t>
      </w:r>
    </w:p>
    <w:p w14:paraId="23E8471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Таким чином, директор ТОВ «ПАНТЕК-ВИРОБНИЦТВО» ОСОБА_1 обвинувачується в умисному ухиленні від сплати податків, що входять в систему оподаткування, введених у встановленому законом порядку, вчинене службовою особою підприємства, що призвело до фактичного ненадходження до бюджету коштів в значних розмірах (783 575, 36 грн.), тобто у вчиненні злочину, передбаченого ч. 1 </w:t>
      </w:r>
      <w:hyperlink r:id="rId52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.</w:t>
      </w:r>
    </w:p>
    <w:p w14:paraId="20FC991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Проте, з огляду на нижчезазначені норми права дане кримінальне провадження підлягає закриттю.</w:t>
      </w:r>
    </w:p>
    <w:p w14:paraId="158B0A9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ідповідно до </w:t>
      </w:r>
      <w:hyperlink r:id="rId53" w:anchor="186" w:tgtFrame="_blank" w:tooltip="КОНСТИТУЦІЯ УКРАЇНИ; нормативно-правовий акт № 254к/96-ВР від 28.06.1996" w:history="1">
        <w:r w:rsidRPr="00AA386F">
          <w:rPr>
            <w:rStyle w:val="a7"/>
            <w:b/>
            <w:bCs/>
          </w:rPr>
          <w:t>ст. 58 Конституції України</w:t>
        </w:r>
      </w:hyperlink>
      <w:r w:rsidRPr="00AA386F">
        <w:rPr>
          <w:b/>
          <w:bCs/>
          <w:color w:val="000000"/>
          <w:u w:val="single"/>
        </w:rPr>
        <w:t>,</w:t>
      </w:r>
      <w:r w:rsidRPr="00AA386F">
        <w:rPr>
          <w:color w:val="000000"/>
        </w:rPr>
        <w:t> закони та інші нормативно-правові акти не мають зворотної дії в часі, крім випадків, коли вони пом`якшують або скасовують відповідальність особи.</w:t>
      </w:r>
    </w:p>
    <w:p w14:paraId="1221EB8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ч. 3 </w:t>
      </w:r>
      <w:hyperlink r:id="rId54" w:anchor="1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3 КК України</w:t>
        </w:r>
      </w:hyperlink>
      <w:r w:rsidRPr="00AA386F">
        <w:rPr>
          <w:color w:val="000000"/>
        </w:rPr>
        <w:t> злочинність діяння, а також його караність та інші кримінально - правові наслідки визначаються тільки цим Кодексом.</w:t>
      </w:r>
    </w:p>
    <w:p w14:paraId="3A55FF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ч. 2 </w:t>
      </w:r>
      <w:hyperlink r:id="rId55" w:anchor="19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4 КК України</w:t>
        </w:r>
      </w:hyperlink>
      <w:r w:rsidRPr="00AA386F">
        <w:rPr>
          <w:color w:val="000000"/>
        </w:rPr>
        <w:t> злочинність і караність, а також інші кримінально - правові наслідки діяння визначаються законом про кримінальну відповідальність, що діяв на час вчинення цього діяння.</w:t>
      </w:r>
    </w:p>
    <w:p w14:paraId="102B265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гідно з ч. 1 </w:t>
      </w:r>
      <w:hyperlink r:id="rId56" w:anchor="909177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5 Кримінального Кодексу України</w:t>
        </w:r>
      </w:hyperlink>
      <w:r w:rsidRPr="00AA386F">
        <w:rPr>
          <w:b/>
          <w:bCs/>
          <w:color w:val="000000"/>
          <w:u w:val="single"/>
        </w:rPr>
        <w:t> Закон про кримінальну відповідальність, що скасовує злочинність діяння,</w:t>
      </w:r>
      <w:r w:rsidRPr="00AA386F">
        <w:rPr>
          <w:color w:val="000000"/>
        </w:rPr>
        <w:t> пом 'якшує кримінальну відповідальність або іншим чином поліпшує становище особи, </w:t>
      </w:r>
      <w:r w:rsidRPr="00AA386F">
        <w:rPr>
          <w:b/>
          <w:bCs/>
          <w:color w:val="000000"/>
          <w:u w:val="single"/>
        </w:rPr>
        <w:t>має зворотну дію у часі,</w:t>
      </w:r>
      <w:r w:rsidRPr="00AA386F">
        <w:rPr>
          <w:color w:val="000000"/>
        </w:rPr>
        <w:t xml:space="preserve"> тобто поширюється на осіб, які вчинили відповідні діяння до набрання таким </w:t>
      </w:r>
      <w:r w:rsidRPr="00AA386F">
        <w:rPr>
          <w:color w:val="000000"/>
        </w:rPr>
        <w:lastRenderedPageBreak/>
        <w:t>законом чинності, у тому числі на осіб, які відбувають покарання або відбули покарання, але мають судимість.</w:t>
      </w:r>
    </w:p>
    <w:p w14:paraId="626B560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hyperlink r:id="rId57" w:tgtFrame="_blank" w:tooltip="Про внесення змін до Кримінального кодексу України та Кримінального процесуального кодексу України щодо зменшення тиску на бізнес; нормативно-правовий акт № 101-IX від 18.09.2019" w:history="1">
        <w:r w:rsidRPr="00AA386F">
          <w:rPr>
            <w:rStyle w:val="a7"/>
            <w:b/>
            <w:bCs/>
          </w:rPr>
          <w:t>Законом України «Про внесення змін до Кримінального кодексу України та Кримінального процесуального кодексу України щодо зменшення тиску на бізнес» №101 -IX від 18.09.2019 року</w:t>
        </w:r>
      </w:hyperlink>
      <w:r w:rsidRPr="00AA386F">
        <w:rPr>
          <w:b/>
          <w:bCs/>
          <w:color w:val="000000"/>
          <w:u w:val="single"/>
        </w:rPr>
        <w:t> (набрав чинності 25.09.2019),</w:t>
      </w:r>
      <w:r w:rsidRPr="00AA386F">
        <w:rPr>
          <w:color w:val="000000"/>
        </w:rPr>
        <w:t> внесені зміни до примітки ст. 212 К К України, яка визначає поняття «значний розмір», під яким з урахуванням прийнятих змін, слід розуміти суми податків, зборів і інших обов`язкових платежів, які а три тисячі і більше разів перевищують установлений законодавством неоподатковуваний мінімум доходів громадян (попередня редакція: «в тисячу і більше»).</w:t>
      </w:r>
    </w:p>
    <w:p w14:paraId="4AD177F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Відповідно до пункту 5 підрозділу 1 </w:t>
      </w:r>
      <w:hyperlink r:id="rId58" w:anchor="2000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  <w:b/>
            <w:bCs/>
          </w:rPr>
          <w:t>розділу XX Податкового кодексу України</w:t>
        </w:r>
      </w:hyperlink>
      <w:r w:rsidRPr="00AA386F">
        <w:rPr>
          <w:color w:val="000000"/>
        </w:rPr>
        <w:t> для норм адміністративного та кримінального законодавства в частині кваліфікації адміністративних або кримінальних правопорушень сума неоподатковуваного мінімуму встановлюється на рівні податкової соціальної пільги, визначеної підпунктом </w:t>
      </w:r>
      <w:hyperlink r:id="rId59" w:anchor="1411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169.1.1</w:t>
        </w:r>
      </w:hyperlink>
      <w:r w:rsidRPr="00AA386F">
        <w:rPr>
          <w:color w:val="000000"/>
        </w:rPr>
        <w:t> пункту </w:t>
      </w:r>
      <w:hyperlink r:id="rId60" w:anchor="14113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169.1</w:t>
        </w:r>
      </w:hyperlink>
      <w:r w:rsidRPr="00AA386F">
        <w:rPr>
          <w:color w:val="000000"/>
        </w:rPr>
        <w:t> статті </w:t>
      </w:r>
      <w:hyperlink r:id="rId61" w:anchor="14112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169</w:t>
        </w:r>
      </w:hyperlink>
      <w:r w:rsidRPr="00AA386F">
        <w:rPr>
          <w:color w:val="000000"/>
        </w:rPr>
        <w:t> розділу </w:t>
      </w:r>
      <w:hyperlink r:id="rId62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IV</w:t>
        </w:r>
      </w:hyperlink>
      <w:r w:rsidRPr="00AA386F">
        <w:rPr>
          <w:color w:val="000000"/>
        </w:rPr>
        <w:t> цього </w:t>
      </w:r>
      <w:hyperlink r:id="rId63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</w:rPr>
          <w:t>Кодексу</w:t>
        </w:r>
      </w:hyperlink>
      <w:r w:rsidRPr="00AA386F">
        <w:rPr>
          <w:color w:val="000000"/>
        </w:rPr>
        <w:t> для відповідного року.</w:t>
      </w:r>
    </w:p>
    <w:p w14:paraId="60F3CB2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Підпунктом </w:t>
      </w:r>
      <w:hyperlink r:id="rId64" w:anchor="14115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  <w:b/>
            <w:bCs/>
          </w:rPr>
          <w:t>169.1.1</w:t>
        </w:r>
      </w:hyperlink>
      <w:r w:rsidRPr="00AA386F">
        <w:rPr>
          <w:b/>
          <w:bCs/>
          <w:color w:val="000000"/>
          <w:u w:val="single"/>
        </w:rPr>
        <w:t> пункту </w:t>
      </w:r>
      <w:hyperlink r:id="rId65" w:anchor="14113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  <w:b/>
            <w:bCs/>
          </w:rPr>
          <w:t>169.1</w:t>
        </w:r>
      </w:hyperlink>
      <w:r w:rsidRPr="00AA386F">
        <w:rPr>
          <w:b/>
          <w:bCs/>
          <w:color w:val="000000"/>
          <w:u w:val="single"/>
        </w:rPr>
        <w:t> статті </w:t>
      </w:r>
      <w:hyperlink r:id="rId66" w:anchor="14112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  <w:b/>
            <w:bCs/>
          </w:rPr>
          <w:t>169</w:t>
        </w:r>
      </w:hyperlink>
      <w:r w:rsidRPr="00AA386F">
        <w:rPr>
          <w:b/>
          <w:bCs/>
          <w:color w:val="000000"/>
          <w:u w:val="single"/>
        </w:rPr>
        <w:t> розділу </w:t>
      </w:r>
      <w:hyperlink r:id="rId67" w:anchor="13836" w:tgtFrame="_blank" w:tooltip="Податковий кодекс України (ред. з 01.01.2017); нормативно-правовий акт № 2755-VI від 02.12.2010" w:history="1">
        <w:r w:rsidRPr="00AA386F">
          <w:rPr>
            <w:rStyle w:val="a7"/>
            <w:b/>
            <w:bCs/>
          </w:rPr>
          <w:t>IV Податкового кодексу України</w:t>
        </w:r>
      </w:hyperlink>
      <w:r w:rsidRPr="00AA386F">
        <w:rPr>
          <w:color w:val="000000"/>
        </w:rPr>
        <w:t> визначена податкова соціальна пільга, яка дорівнює 50 відсоткам розміру прожиткового мінімуму для працездатної особи (у розрахунку на місяць), встановленому законом на 1 січня звітного податкового року.</w:t>
      </w:r>
    </w:p>
    <w:p w14:paraId="03C6104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hyperlink r:id="rId68" w:anchor="27" w:tgtFrame="_blank" w:tooltip="Про Державний бюджет України на 2013 рік; нормативно-правовий акт № 5515-VI від 06.12.2012" w:history="1">
        <w:r w:rsidRPr="00AA386F">
          <w:rPr>
            <w:rStyle w:val="a7"/>
            <w:b/>
            <w:bCs/>
          </w:rPr>
          <w:t>Статтею 7 Закону України «Про Державний бюджет на 2013 рік»</w:t>
        </w:r>
      </w:hyperlink>
      <w:r w:rsidRPr="00AA386F">
        <w:rPr>
          <w:color w:val="000000"/>
        </w:rPr>
        <w:t> встановлено, що з 1 січня 2013 року прожитковий мінімум для працездатної особи в розрахунку на місяць становить 1147 грн.</w:t>
      </w:r>
    </w:p>
    <w:p w14:paraId="606C587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 xml:space="preserve">Таким чином, на день розгляду кримінального провадження у суді, вже набрав чинності закон, яким фактично скасована кримінальна відповідальність за діяння, у вчиненні якого </w:t>
      </w:r>
      <w:proofErr w:type="gramStart"/>
      <w:r w:rsidRPr="00AA386F">
        <w:rPr>
          <w:b/>
          <w:bCs/>
          <w:color w:val="000000"/>
          <w:u w:val="single"/>
        </w:rPr>
        <w:t>обвинувачується  ОСОБА</w:t>
      </w:r>
      <w:proofErr w:type="gramEnd"/>
      <w:r w:rsidRPr="00AA386F">
        <w:rPr>
          <w:b/>
          <w:bCs/>
          <w:color w:val="000000"/>
          <w:u w:val="single"/>
        </w:rPr>
        <w:t>_1 ,</w:t>
      </w:r>
      <w:r w:rsidRPr="00AA386F">
        <w:rPr>
          <w:color w:val="000000"/>
        </w:rPr>
        <w:t> а саме, - в ухиленні в період з 28.01.2013 по 30.02.2013, та з 26.08.2013 по 30.10.2013 від сплати податку додану вартість у сумі 783 575, 36 гри.</w:t>
      </w:r>
    </w:p>
    <w:p w14:paraId="378A24F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Враховуючи вищевказані зміни у законодавстві, для кваліфікації кримінального правопорушення, передбаченого ч. 1 </w:t>
      </w:r>
      <w:hyperlink r:id="rId69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 (момент закінчення вчинення злочину - 30.10.2013 року) сума ухилення повинна в три тисячі і більше разів перевищувати установлений законодавством неоподатковуваний мінімум доходів громадян, тобто, - повинна бути більше 1 720 500 грн. (3000 х 573,5 грн., де, - 573,5 грн. - соціальна пільга, тобто, - 50% від прожиткового мінімуму, який станом на 01.01.2013 рік становив 1147 грн.).</w:t>
      </w:r>
    </w:p>
    <w:p w14:paraId="49BA0FB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п. 4 ч. 1 </w:t>
      </w:r>
      <w:hyperlink r:id="rId70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284 КПК України</w:t>
        </w:r>
      </w:hyperlink>
      <w:r w:rsidRPr="00AA386F">
        <w:rPr>
          <w:b/>
          <w:bCs/>
          <w:color w:val="000000"/>
          <w:u w:val="single"/>
        </w:rPr>
        <w:t> кримінальне провадження закривається у разі, якщо набрав чинності Закон, яким скасована кримінальна відповідальність за діяння, вчинене особою.</w:t>
      </w:r>
    </w:p>
    <w:p w14:paraId="01F9F1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п. 1 ч. 2 </w:t>
      </w:r>
      <w:hyperlink r:id="rId71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284 КПК України</w:t>
        </w:r>
      </w:hyperlink>
      <w:r w:rsidRPr="00AA386F">
        <w:rPr>
          <w:b/>
          <w:bCs/>
          <w:color w:val="000000"/>
          <w:u w:val="single"/>
        </w:rPr>
        <w:t> кримінальне провадження закривається судом у зв`язку із звільненням особи від кримінальної відповідальності.</w:t>
      </w:r>
    </w:p>
    <w:p w14:paraId="6CBEAEF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Отже, під закриттям кримінального провадження розуміють таке закінчення досудового розслідування, яке відбувається в силу наявності обставин, що виключають кримінальне провадження,</w:t>
      </w:r>
      <w:r w:rsidRPr="00AA386F">
        <w:rPr>
          <w:color w:val="000000"/>
        </w:rPr>
        <w:t> або при наявності підстав для звільнення особи від кримінальної відповідальності.</w:t>
      </w:r>
    </w:p>
    <w:p w14:paraId="6A4A79D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Із закриттям кримінального провадження процесуальна діяльність по ньому повністю закінчується.</w:t>
      </w:r>
    </w:p>
    <w:p w14:paraId="46303A1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Закриття кримінального провадження</w:t>
      </w:r>
      <w:r w:rsidRPr="00AA386F">
        <w:rPr>
          <w:color w:val="000000"/>
        </w:rPr>
        <w:t xml:space="preserve"> - це юридичний акт, </w:t>
      </w:r>
      <w:proofErr w:type="gramStart"/>
      <w:r w:rsidRPr="00AA386F">
        <w:rPr>
          <w:color w:val="000000"/>
        </w:rPr>
        <w:t>у силу</w:t>
      </w:r>
      <w:proofErr w:type="gramEnd"/>
      <w:r w:rsidRPr="00AA386F">
        <w:rPr>
          <w:color w:val="000000"/>
        </w:rPr>
        <w:t xml:space="preserve"> якого закінчується досудове слідство та процесуальне провадження у кримінальній справі, вирішується доля зібраних у кримінальній справі речових доказів і майна, на яке накладено арешт, відміняються обрані запобіжні заходи, а правовідносини учасників процесу після набуття чинності прийнятим рішенням переводяться в русло цивільних правовідносин.</w:t>
      </w:r>
    </w:p>
    <w:p w14:paraId="4331652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Закриття провадження в кримінальній справі у зв`язку з декриміналізацією діяння</w:t>
      </w:r>
      <w:r w:rsidRPr="00AA386F">
        <w:rPr>
          <w:color w:val="000000"/>
        </w:rPr>
        <w:t> (прийняттям закону, що скасовує злочинність діяння) здійснюється в тому випадку, коли діяння, в якому обсвинувачується особа, - на момент вчинення діяння воно вважалося злочином, а тому були виправданими стосовно обвинуваченого застосовані на підставі закону заходи процесуального примусу, відповідно, в даному випадку Закон надає підставу для непритягнення обвинуваченого до кримінальної відповідальності (позбавляючи обвинуваченого негативних наслідків застосування кримінального закону).</w:t>
      </w:r>
    </w:p>
    <w:p w14:paraId="5902C9C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Відповідно, дії особи Законом декриміналізуються, </w:t>
      </w:r>
      <w:r w:rsidRPr="00AA386F">
        <w:rPr>
          <w:color w:val="000000"/>
        </w:rPr>
        <w:t>переводяться в стан адміністративно - карних діянь (правопорушення таки відбулося), особа звільняється від кримінальної відповідальності й автоматично її дії не собою призводять до судимості, </w:t>
      </w:r>
      <w:r w:rsidRPr="00AA386F">
        <w:rPr>
          <w:b/>
          <w:bCs/>
          <w:color w:val="000000"/>
          <w:u w:val="single"/>
        </w:rPr>
        <w:t>вважається, що вона не вчиняла злочину.</w:t>
      </w:r>
    </w:p>
    <w:p w14:paraId="5B04E3F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Відповідно, в частині негативних наслідків застосування кримінального закону, рішення про закриття провадження в кримінальній справі у зв`язку з декриміналізацією діяння закон прирівнює до обставин реабілітуючого характеру (виключає настання для нього негативних наслідків застосування кримінального закону), а тому дозволяє приймати відповідне рішення органам розслідування та суду, - як це запроваджено до інших суто нереабілітуючих обставин закриття справи.</w:t>
      </w:r>
    </w:p>
    <w:p w14:paraId="65AA45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highlight w:val="yellow"/>
          <w:u w:val="single"/>
        </w:rPr>
        <w:t>Отже, за вищевказаних фактичних обставин справи та в зв`язку з застосуванням вищевказаних норм матеріального та процесуального права, суд вважає за необхідне закрити кримінальне провадження  за ч. 1 </w:t>
      </w:r>
      <w:hyperlink r:id="rId72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  <w:highlight w:val="yellow"/>
          </w:rPr>
          <w:t>ст. 212 КК України</w:t>
        </w:r>
      </w:hyperlink>
      <w:r w:rsidRPr="00AA386F">
        <w:rPr>
          <w:b/>
          <w:bCs/>
          <w:color w:val="000000"/>
          <w:highlight w:val="yellow"/>
          <w:u w:val="single"/>
        </w:rPr>
        <w:t>, внесене 25.04.2014 року в Єдиний реєстр досудових розслідувань за № 32014110080000019 відносно обвинуваченого    ОСОБА_1 ,</w:t>
      </w:r>
      <w:r w:rsidRPr="00AA386F">
        <w:rPr>
          <w:color w:val="000000"/>
          <w:highlight w:val="yellow"/>
        </w:rPr>
        <w:t> ІНФОРМАЦІЯ_1 , уродженця с. Озеряни Борщівського району Тернопільської області, громадянина України, зареєстрованого та фактично проживаючого за адресою:  АДРЕСА_1 , раніше не судимого,  </w:t>
      </w:r>
      <w:r w:rsidRPr="00AA386F">
        <w:rPr>
          <w:b/>
          <w:bCs/>
          <w:color w:val="000000"/>
          <w:highlight w:val="yellow"/>
          <w:u w:val="single"/>
        </w:rPr>
        <w:t> </w:t>
      </w:r>
      <w:r w:rsidRPr="00AA386F">
        <w:rPr>
          <w:color w:val="000000"/>
          <w:highlight w:val="yellow"/>
        </w:rPr>
        <w:t>відносно якого запобіжний захід не обрано, справа № 368/634/15 - к, провадження № 1 - кп/368/6/20.</w:t>
      </w:r>
    </w:p>
    <w:p w14:paraId="503690D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Суд зазначає, що ухвала про закриття кримінального провадження складається з дотриманням загальних правил складання, зокрема, - вироків, тобто, - з дотриманням вимог ч. 1 ст. </w:t>
      </w:r>
      <w:hyperlink r:id="rId73" w:anchor="270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372</w:t>
        </w:r>
      </w:hyperlink>
      <w:r w:rsidRPr="00AA386F">
        <w:rPr>
          <w:b/>
          <w:bCs/>
          <w:color w:val="000000"/>
          <w:u w:val="single"/>
        </w:rPr>
        <w:t>, ч.ч. 1 - 4 ст. </w:t>
      </w:r>
      <w:hyperlink r:id="rId74" w:anchor="273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374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585F2F9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Матеріали кримінального провадження, які характеризують особу обвинуваченого ОСОБА_</w:t>
      </w:r>
      <w:proofErr w:type="gramStart"/>
      <w:r w:rsidRPr="00AA386F">
        <w:rPr>
          <w:b/>
          <w:bCs/>
          <w:color w:val="000000"/>
          <w:u w:val="single"/>
        </w:rPr>
        <w:t>1 :</w:t>
      </w:r>
      <w:proofErr w:type="gramEnd"/>
    </w:p>
    <w:p w14:paraId="56B1A97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паспорту угромадянина України серії НОМЕР_1 , виданого 07 жовтня 1997 року</w:t>
      </w:r>
      <w:r w:rsidRPr="00AA386F">
        <w:rPr>
          <w:color w:val="000000"/>
        </w:rPr>
        <w:t> Борщівським РВ УМВС України в Тернопільській області, (Том № 1, а.с., 122, Том № 3, а.с., 64 - 65, Том № 11, а.с., 39), ОСОБА_1 народився ІНФОРМАЦІЯ_1 в село Озеряни Борщівського району Тернопільської області, зареєстрований за адресою: АДРЕСА_1 ;</w:t>
      </w:r>
    </w:p>
    <w:p w14:paraId="78C0275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lastRenderedPageBreak/>
        <w:t>- згідно картки фізичної особи - платників податків, яка видана 08.09.2004 року ДПІ у Оболонському районі міста Києва,</w:t>
      </w:r>
      <w:r w:rsidRPr="00AA386F">
        <w:rPr>
          <w:color w:val="000000"/>
        </w:rPr>
        <w:t> (Том № 3, а.с., 122 - зворотня сторона, Том № 2, а.с., 66), ОСОБА_1 одержав ідентифікаційний номер НОМЕР_</w:t>
      </w:r>
      <w:proofErr w:type="gramStart"/>
      <w:r w:rsidRPr="00AA386F">
        <w:rPr>
          <w:color w:val="000000"/>
        </w:rPr>
        <w:t>2 ;</w:t>
      </w:r>
      <w:proofErr w:type="gramEnd"/>
    </w:p>
    <w:p w14:paraId="7EB2AD1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довідки - вимоги про судимість № 717 - 27062014/ 32002,</w:t>
      </w:r>
      <w:r w:rsidRPr="00AA386F">
        <w:rPr>
          <w:color w:val="000000"/>
        </w:rPr>
        <w:t> (Том № 11, а.с., 40), станом на 27.06.2014 року відомостей про притягнення до кримінальнолї відповідальності чи судимостей у відношенні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ІНФОРМАЦІЯ_1 , уродженця с. Озеряни Борщівського району Тернопільської області, Україна, громадянина України, - немає;</w:t>
      </w:r>
    </w:p>
    <w:p w14:paraId="27A64B4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довідки № 333189, яка видана 15.09.2014 року Київською міською наркологічною клінічною лікарнею «Соціотерапія»,</w:t>
      </w:r>
      <w:r w:rsidRPr="00AA386F">
        <w:rPr>
          <w:color w:val="000000"/>
        </w:rPr>
        <w:t> (Том № 11, а.с., 44),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1972 року народження, який проживає за адресою: АДРЕСА_1 за даними облікової документації під наркологічним диспансерно - динамічним наглядом не перебуває;</w:t>
      </w:r>
    </w:p>
    <w:p w14:paraId="31A3B8F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довідки № 1770, яка видана 12.09.2014 року Київським міським психоневрологічним диспансером № 3, </w:t>
      </w:r>
      <w:r w:rsidRPr="00AA386F">
        <w:rPr>
          <w:color w:val="000000"/>
        </w:rPr>
        <w:t>(Том № 11, а.с., 46),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ІНФОРМАЦІЯ_1 , який проживає за адресою: АДРЕСА_1 , на обліку в лікаря - психіатра не перебуває;</w:t>
      </w:r>
    </w:p>
    <w:p w14:paraId="70FCB0F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побутової характеристики, яка видана комунальним підприємством «Житлосервіс «Оболонь», ЖЕК № 509, </w:t>
      </w:r>
      <w:r w:rsidRPr="00AA386F">
        <w:rPr>
          <w:color w:val="000000"/>
        </w:rPr>
        <w:t>(Том № 11, а.с., 50), ОСОБА_1 по місцю реєстрації та фактичного проживання характеризується позитивно;</w:t>
      </w:r>
    </w:p>
    <w:p w14:paraId="291D61D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свідоцтва про народження серії НОМЕР_3 , яке видане 20 квітня 2016 року</w:t>
      </w:r>
      <w:r w:rsidRPr="00AA386F">
        <w:rPr>
          <w:color w:val="000000"/>
        </w:rPr>
        <w:t> Оболонським районним у місті Києві відділом державної реєстрації актів цивільного стану Головного територіального управління юстиції у місті Києві, ( Том № 14, а.с., 40), ОСОБА_1 має малолітню дитину, - ОСОБА_2 , ІНФОРМАЦІЯ_4 , уродженця м. Київ, Україна.</w:t>
      </w:r>
    </w:p>
    <w:p w14:paraId="673EA5C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Цивільний позов.</w:t>
      </w:r>
    </w:p>
    <w:p w14:paraId="6969CF9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цивільний позов старшого прокурора</w:t>
      </w:r>
      <w:r w:rsidRPr="00AA386F">
        <w:rPr>
          <w:color w:val="000000"/>
        </w:rPr>
        <w:t> прокуратури м. Біла Церква Київської області Кукси О.В. в інтересах держави в особі Миронівської об`єднаної державної податкової інспекції Головного управління Державної фіскальної служби у Київській області </w:t>
      </w:r>
      <w:r w:rsidRPr="00AA386F">
        <w:rPr>
          <w:b/>
          <w:bCs/>
          <w:color w:val="000000"/>
          <w:u w:val="single"/>
        </w:rPr>
        <w:t>до ОСОБА_</w:t>
      </w:r>
      <w:proofErr w:type="gramStart"/>
      <w:r w:rsidRPr="00AA386F">
        <w:rPr>
          <w:b/>
          <w:bCs/>
          <w:color w:val="000000"/>
          <w:u w:val="single"/>
        </w:rPr>
        <w:t>1  про</w:t>
      </w:r>
      <w:proofErr w:type="gramEnd"/>
      <w:r w:rsidRPr="00AA386F">
        <w:rPr>
          <w:b/>
          <w:bCs/>
          <w:color w:val="000000"/>
          <w:u w:val="single"/>
        </w:rPr>
        <w:t xml:space="preserve"> відшкодування шкоди, заподіяної кримінальним правопорушенням,</w:t>
      </w:r>
      <w:r w:rsidRPr="00AA386F">
        <w:rPr>
          <w:color w:val="000000"/>
        </w:rPr>
        <w:t> (Том № 11, а.с., 137 - 139).</w:t>
      </w:r>
    </w:p>
    <w:p w14:paraId="1B4E35C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Відповідно, в зв`язку з тим, що дане кримінальне провадження закривається за клопотання прокурора на підставі п. 4 ч. 1 </w:t>
      </w:r>
      <w:hyperlink r:id="rId75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284 КПК України</w:t>
        </w:r>
      </w:hyperlink>
      <w:r w:rsidRPr="00AA386F">
        <w:rPr>
          <w:color w:val="000000"/>
        </w:rPr>
        <w:t>, - то вищевказаний цивільний позов слід залишити без розгляду.</w:t>
      </w:r>
    </w:p>
    <w:p w14:paraId="22716C7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Речові докази.</w:t>
      </w:r>
    </w:p>
    <w:p w14:paraId="745B811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21.07.2014 року про визнання документів речовими доказами та приєднання їх до матеріалів провадження, (Том № 1, а.с., 159 - 161) згідно постановляючої частини якої копії документів:</w:t>
      </w:r>
    </w:p>
    <w:p w14:paraId="7573A04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подорожнього листа вантажного автомобіля № 049504 від 26.08.2013 року;</w:t>
      </w:r>
    </w:p>
    <w:p w14:paraId="6FD9811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-акту звірки взаєморозрахунків станом на 22.10.2013 року;</w:t>
      </w:r>
    </w:p>
    <w:p w14:paraId="063B18F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звірки взаєморозрахунків станом на 31.08.2013 року;</w:t>
      </w:r>
    </w:p>
    <w:p w14:paraId="2439971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 26/08-13 від 26.08.2013 року;</w:t>
      </w:r>
    </w:p>
    <w:p w14:paraId="5065512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видаткової накладної № РН-0000329 від 26.08.2013 року;</w:t>
      </w:r>
    </w:p>
    <w:p w14:paraId="59E60C5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26.08.2013 року;</w:t>
      </w:r>
    </w:p>
    <w:p w14:paraId="69737B8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26.08.2013 року;</w:t>
      </w:r>
    </w:p>
    <w:p w14:paraId="0E55FC4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реєстраційних, установчих та статутних документів ТОВ «Пантек- Зиробництво»,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13BBDF4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2972469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20.02.2015 року про визнання документів речовими доказами та приєднання їх до матеріалів провадження, (Том № 1, а.с., 200 - 202) згідно постановляючої частини якої копії документів:</w:t>
      </w:r>
    </w:p>
    <w:p w14:paraId="200B02D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№ 38 про визнання електронних документів від 18.02.2010 року;</w:t>
      </w:r>
    </w:p>
    <w:p w14:paraId="6178F93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автоматизованої інформаційної системи про ТОВ «ПАНТЕК- ВИРОБНИЦТВО»;</w:t>
      </w:r>
    </w:p>
    <w:p w14:paraId="78FD067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декларації з податку на додану вартість ТОВ «ПАНТЕК- ВИРОБНИЦТВО» за січень, серпень та вересень 2013 року;</w:t>
      </w:r>
    </w:p>
    <w:p w14:paraId="1DEE2DD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розрахунку коригування сум податку на додану вартість до податкової декларації з податку на додану вартість ТОВ «ПАНТЕК-ВИРОБНИЦТВО» за січень, серпень та вересень 2013 року;</w:t>
      </w:r>
    </w:p>
    <w:p w14:paraId="556181D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розшифровки податкових зобов`язань та податкового кредиту в розрізі контрагентів ТОВ «ПАНТЕК-ВИРОБНИЦТВО» за січень, серпень та вересень 2013 року;</w:t>
      </w:r>
    </w:p>
    <w:p w14:paraId="18C0300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реєстру отриманих та виданих податкових накладних ТОВ «ПАНТЕК- ВИРОБНИЦТВО» за січень, серпень та вересень 2013 року,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1FFEC16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0B4F406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10.06.2014 року про визнання документів речовими доказами та приєднання їх до матеріалів провадження, (Том № 2, а.с., 198 - 200) згідно постановляючої частини якої копії документів:</w:t>
      </w:r>
    </w:p>
    <w:p w14:paraId="7A656B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актів звірки взаєморозрахунків;</w:t>
      </w:r>
    </w:p>
    <w:p w14:paraId="1FCDA86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статуту ТОВ «Пантек-Виробництво»;</w:t>
      </w:r>
    </w:p>
    <w:p w14:paraId="2FC2C92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свідоцтва про державну реєстрацію ТОВ «Пантек-Виробництво»;</w:t>
      </w:r>
    </w:p>
    <w:p w14:paraId="5EAB53B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сертифікатів відповідності;</w:t>
      </w:r>
    </w:p>
    <w:p w14:paraId="6DB7E4C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протоколу про призначення директора ТОВ «Пантек-Виробництво»:</w:t>
      </w:r>
    </w:p>
    <w:p w14:paraId="42CFA65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вступ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директора ТОВ «Пантек-Виробництво»;</w:t>
      </w:r>
    </w:p>
    <w:p w14:paraId="332C41F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призначення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головного бухгалтера ТОВ «Пантек- Виробництво»;</w:t>
      </w:r>
    </w:p>
    <w:p w14:paraId="43EBD16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договорі в купівлі- продажу;</w:t>
      </w:r>
    </w:p>
    <w:p w14:paraId="48CD8E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та податкових накладних;</w:t>
      </w:r>
    </w:p>
    <w:p w14:paraId="10ECFAC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рахунків-фактур;</w:t>
      </w:r>
    </w:p>
    <w:p w14:paraId="6E5DCB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платіжних доручень;</w:t>
      </w:r>
    </w:p>
    <w:p w14:paraId="1F532A9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виписок банку;</w:t>
      </w:r>
    </w:p>
    <w:p w14:paraId="54948E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подорожніх листів;</w:t>
      </w:r>
    </w:p>
    <w:p w14:paraId="623A534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реєстрів отриманих та виданих податкових накладних;</w:t>
      </w:r>
    </w:p>
    <w:p w14:paraId="7298FF0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картків рахунку № НОМЕР_5;</w:t>
      </w:r>
    </w:p>
    <w:p w14:paraId="727D0A5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листа № 1821 </w:t>
      </w:r>
      <w:proofErr w:type="gramStart"/>
      <w:r w:rsidRPr="00AA386F">
        <w:rPr>
          <w:color w:val="000000"/>
        </w:rPr>
        <w:t>від )</w:t>
      </w:r>
      <w:proofErr w:type="gramEnd"/>
      <w:r w:rsidRPr="00AA386F">
        <w:rPr>
          <w:color w:val="000000"/>
        </w:rPr>
        <w:t xml:space="preserve"> 11.10.2013 року,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420247B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6C85A2B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20.10.2014 року про визнання документів речовими доказами та приєднання їх до матеріалів провадження, (Том № 3, а.с., 222 - 224) згідно постановляючої частини якої копії документів:</w:t>
      </w:r>
    </w:p>
    <w:p w14:paraId="5DC0875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5 від 17.10.2014 року;</w:t>
      </w:r>
    </w:p>
    <w:p w14:paraId="3E1529C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банківських виписок на оплату;</w:t>
      </w:r>
    </w:p>
    <w:p w14:paraId="4CF0F6A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 - фактур на оплату;</w:t>
      </w:r>
    </w:p>
    <w:p w14:paraId="533387C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накладних на віжпуск сировини;</w:t>
      </w:r>
    </w:p>
    <w:p w14:paraId="7AED146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довіреностей підприємства на отримання сировини;</w:t>
      </w:r>
    </w:p>
    <w:p w14:paraId="7435240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подакових накладних,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35B36A8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3F0A4BA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16.02.2015 року про визнання документів речовими доказами та приєднання їх до матеріалів провадження, (Том № 4, а.с., 174 - 177) згідно постановляючої частини якої копії документів:</w:t>
      </w:r>
    </w:p>
    <w:p w14:paraId="09052F9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листів № 60 від 12.06.2014 року та № 79 від 21.07.2014 року ТОВ «САН ПАРК» (код ЄДРПОУ 36594349) отриманих в порядку </w:t>
      </w:r>
      <w:hyperlink r:id="rId76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«САН ПАРК» (код ЄДРПОУ 36594349);</w:t>
      </w:r>
    </w:p>
    <w:p w14:paraId="2700941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від 13.10.2014 року та належним чином завірених копій документів фінансово-господарських взаємовідносин TOB «АРМОКОН» (код ЄДРПОУ 35436347) з ТОВ «ПАНТЕК-ВИРОБНИЦТВО» (код ЄДРПОУ 32167106) та ТОВ «САН ПАРК» (код ЄДРПОУ 36594349), отриманих в порядку </w:t>
      </w:r>
      <w:hyperlink r:id="rId77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«АРМОКОН» (код ЄДРПОУ 35436347);</w:t>
      </w:r>
    </w:p>
    <w:p w14:paraId="5C3E32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01/14 від 08.02.2014 року ТОВ «ГРУППО ІТАЛІЯ» (код ЄДРПОУ 37360584)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78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«ГРУППО ІТАЛІЯ» (код ЄДРПОУ 37360584);</w:t>
      </w:r>
    </w:p>
    <w:p w14:paraId="5921C4B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TOB «ТК ПРОТЕКТ» (код ЄДРПОУ 37100741) та належним чином завірених копій документів фінансово-господарських взаємовідносин з ТОВ «САН ПАРК» (код ЄДРПОУ 36594349), отриманих в порядку </w:t>
      </w:r>
      <w:hyperlink r:id="rId79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TOB «ТК ПРОТЕКТ» (код ЄДРПОУ 37100741);</w:t>
      </w:r>
    </w:p>
    <w:p w14:paraId="7F85362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-листа ДП «ОФІС СОЛЮШНЗ Україна» (код ЄДРПОУ 30167155) від 08.08.2014 року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80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ДП «ОФІС СОЛЮШНЗ Україна» (код ЄДРПОУ 30167155),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347BC9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0BE41D3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04.03.2015 року про визнання документів речовими доказами та приєднання їх до матеріалів провадження, (Том № 5, а.с., 237 - 241) згідно постановляючої частини якої копії документів:</w:t>
      </w:r>
    </w:p>
    <w:p w14:paraId="4941FB6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ДПІ в Оболонському районі ГУ Міндоходів у м. Києві № 2983/7/26-54-17-02-18 від 24.09.14 на 2 арк.;</w:t>
      </w:r>
    </w:p>
    <w:p w14:paraId="0356AD9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запита № 264/15-2-10 від 01.03.13 на встановлення місцезнаходження (місця проживання) платника податків на 1 арк.;</w:t>
      </w:r>
    </w:p>
    <w:p w14:paraId="2F4EF19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довідки про встановлення місцезнаходження (місця проживання) платника податків № 163/07-05 від 01.03.13 на 1 арк.;</w:t>
      </w:r>
    </w:p>
    <w:p w14:paraId="029634D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рішення про доцільність направлення державному реєстратору повідомлення про відсутність юридичної особи за місцезнаходження за ф. № 18-ОПП від 28.02.13 № 89 на 1 арк.;</w:t>
      </w:r>
    </w:p>
    <w:p w14:paraId="5776354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повідомлення про відсутність юридичної особи за місцезнаходженням № 2334/9/18.4- 37/132 від 04.03.13 на 1 арк.;</w:t>
      </w:r>
    </w:p>
    <w:p w14:paraId="6CE6094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4FFFEE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на 1 арк.;</w:t>
      </w:r>
    </w:p>
    <w:p w14:paraId="286D4D0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21435392 від 08.05.14 на 1 арк.;</w:t>
      </w:r>
    </w:p>
    <w:p w14:paraId="0431366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Реєстру прав власності на нерухоме майно № 21435527 від 08.05.14 на 1 арк.;</w:t>
      </w:r>
    </w:p>
    <w:p w14:paraId="6EFFCE2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21381 139 від 07.05.14 на 1 арк.;</w:t>
      </w:r>
    </w:p>
    <w:p w14:paraId="669385E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Реєстру прав власності на нерухоме майно № 21381251 від 07.05.14 на 1 арк.,</w:t>
      </w:r>
    </w:p>
    <w:p w14:paraId="4483E41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 з Єдиного державного реєстру юридичних осіб та фізичних осіб- підприємців № 18629327 від 06.05.14 на 3 арк.;</w:t>
      </w:r>
    </w:p>
    <w:p w14:paraId="12D196D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листа Київської обласної філії ДП «Інформаційний Центр» Міністерства юстиції України № 01-03/4651 від 04.09.14 на 1 арк.;</w:t>
      </w:r>
    </w:p>
    <w:p w14:paraId="0D94FCE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27409642 від 03.09.14 на 1 арк.;</w:t>
      </w:r>
    </w:p>
    <w:p w14:paraId="27B68C8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27409659 від 03.09.14 на 1 арк.;</w:t>
      </w:r>
    </w:p>
    <w:p w14:paraId="213AA8E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 Київського МБТІ № 38491 (И-2014) від 08.08.14 на 2 арк.;</w:t>
      </w:r>
    </w:p>
    <w:p w14:paraId="626EA22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юридичної справи ТОВ «Агросервіс Інвест Плюс - на 28 арк.;</w:t>
      </w:r>
    </w:p>
    <w:p w14:paraId="494F6BC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виписки про рух грошевих коштів по рахунку на 18 арк.;</w:t>
      </w:r>
    </w:p>
    <w:p w14:paraId="06E6F20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документи TOB «Агросервіс Інвест Плюс», що містять банківську таємницю по рахунку № НОМЕР_4 , відкритому у ПАТ «Полтава-банк», які вилучені в ході тимчасового доступу до документів, на підставі ухвали слідчого судді Білоцерківського міськрайонного суду Київської області від 08.09.2014 року № 1 -кс/357/1576/14, а саме, - виписку про рух грошевих коштів по рахунку на 91 арк.,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64DF17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5D93D07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04.03.2015 року про визнання документів речовими доказами та приєднання їх до матеріалів провадження, (Том № 6, а.с., 148 - 150) згідно постановляючої частини якої копії документів:</w:t>
      </w:r>
    </w:p>
    <w:p w14:paraId="0AB0A9A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3669A91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ОСОБА_3 на 1 арк.;</w:t>
      </w:r>
    </w:p>
    <w:p w14:paraId="0E88920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ОСОБА_4 на 1 арк.;</w:t>
      </w:r>
    </w:p>
    <w:p w14:paraId="2856D2A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ДПІ у Києво-Святошинському районі ГУ Міндоходів у Київській області № 6464 7 18-230 від 29.09.14 на 1 арк.;</w:t>
      </w:r>
    </w:p>
    <w:p w14:paraId="25DB849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 683/10-13-07-01-14 від 30.10.13 на 1 арк.;</w:t>
      </w:r>
    </w:p>
    <w:p w14:paraId="717B6D3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перевірки місцезнаходження (місця проживання) платника податків від 25.10.13 на 1 арк.;</w:t>
      </w:r>
    </w:p>
    <w:p w14:paraId="271A1D0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№636/10-13-07-01-14 від 21.03.14 на 1 арк.;</w:t>
      </w:r>
    </w:p>
    <w:p w14:paraId="2FD7FF4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незнаходження суб`єкта господарювання за адресою від 21.03.14 на 1 арк.;</w:t>
      </w:r>
    </w:p>
    <w:p w14:paraId="0C6995C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Єдиного державного реєстру юридичних осіб та фізичних осіб- підприємців№ 18629293 від 06.05.14 на 2 арк.;</w:t>
      </w:r>
    </w:p>
    <w:p w14:paraId="49A28E6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Єдиного державного реєстру юридичних осіб та фізичних осіб- підприємців № 18629395 від 06.05.14 на 2 арк.;</w:t>
      </w:r>
    </w:p>
    <w:p w14:paraId="7C3D492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па нерухоме майно, щодо суб`єкта № 21435989 від 08.05.14 на 1 арк.;</w:t>
      </w:r>
    </w:p>
    <w:p w14:paraId="562D1BB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21436293 від 08.05.14 на 1 арк.;</w:t>
      </w:r>
    </w:p>
    <w:p w14:paraId="1B8C0EC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21434511 від 08.05.14 на 1 арк.;</w:t>
      </w:r>
    </w:p>
    <w:p w14:paraId="671F819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21434642 від 08.05.14 на 1 арк.;</w:t>
      </w:r>
    </w:p>
    <w:p w14:paraId="3EBC736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21381563 від 07.05.14 на 1 арк.;</w:t>
      </w:r>
    </w:p>
    <w:p w14:paraId="5EA2EF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інформаційної довідки з Державного реєстру речових прав на нерухоме майно, щодо суб`єкта № 21381475 від 07.05.14 на 1 арк.;</w:t>
      </w:r>
    </w:p>
    <w:p w14:paraId="2BD2D7A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21380937 від 07.05.14 на 1 арк.;</w:t>
      </w:r>
    </w:p>
    <w:p w14:paraId="52A921C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21380857 від 07.05.14 на 1 арк.;</w:t>
      </w:r>
    </w:p>
    <w:p w14:paraId="3D80A00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Київської обласної філії ДП «Інформаційний Центр» Міністерства юстиції України № 01-03/4651 від 04.09.14 на 1 арк.;</w:t>
      </w:r>
    </w:p>
    <w:p w14:paraId="0A88589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27409568 від 03.09.14 на 1 арк.;</w:t>
      </w:r>
    </w:p>
    <w:p w14:paraId="2BBB016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27409552 від 03.09.14 на 1 арк.;</w:t>
      </w:r>
    </w:p>
    <w:p w14:paraId="4031ABE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27409843 від 03.09.14 на 7 арк.;</w:t>
      </w:r>
    </w:p>
    <w:p w14:paraId="4C9B99F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27409818 від 03.09.14 на 7 арк.;</w:t>
      </w:r>
    </w:p>
    <w:p w14:paraId="086DD6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кримінального провадження № 32013250000000197 від 27.01.14 на 2 арк.;</w:t>
      </w:r>
    </w:p>
    <w:p w14:paraId="78CA8A1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№ 1175 від 11.07.14 на 1 арк.;</w:t>
      </w:r>
    </w:p>
    <w:p w14:paraId="0D20B14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СУ ГУ МВС України в м. Києві № 12/3-5729 від 08.08.14 на 1 арк.;</w:t>
      </w:r>
    </w:p>
    <w:p w14:paraId="3A3CF23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№26/08-13 від 26.08.13 на 2 арк.;</w:t>
      </w:r>
    </w:p>
    <w:p w14:paraId="4F25F00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№20/09-13 від 20.09.13 на 2 арк.;</w:t>
      </w:r>
    </w:p>
    <w:p w14:paraId="7D75ABD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26.08.13 на 1 арк.;</w:t>
      </w:r>
    </w:p>
    <w:p w14:paraId="264DF7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344 від 20.08.14 на 1 арк.;</w:t>
      </w:r>
    </w:p>
    <w:p w14:paraId="1810494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СФ-0000380 від 20.09.13 на 1 арк.;</w:t>
      </w:r>
    </w:p>
    <w:p w14:paraId="43D8BB2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СФ-0000350 від 20.09.13 на 1 арк.;</w:t>
      </w:r>
    </w:p>
    <w:p w14:paraId="6C91B3F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26.08.13 на 1 арк.;</w:t>
      </w:r>
    </w:p>
    <w:p w14:paraId="2CB300C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СФ-0000329 від 26.08.13 на 1 арк.,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6A317C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0775B8C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04.03.2015 року про визнання документів речовими доказами та приєднання їх до матеріалів провадження, (Том № 7, а.с., 164 - 166) згідно постановляючої частини якої копії документів:</w:t>
      </w:r>
    </w:p>
    <w:p w14:paraId="4A3F138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копії документів юридичної справи ТОВ «Аларесим ДС» на 36 арк.;</w:t>
      </w:r>
    </w:p>
    <w:p w14:paraId="70DDA67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виписку про рух грошових коштів по рахунку на 28 арк.;</w:t>
      </w:r>
    </w:p>
    <w:p w14:paraId="0249184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копії документів юридичної справи ТОВ «Бівер Груп» на 32 арк.;</w:t>
      </w:r>
    </w:p>
    <w:p w14:paraId="493604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виписку про рух грошових коштів по рахунку на 42 арк., -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3854F49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справи.</w:t>
      </w:r>
    </w:p>
    <w:p w14:paraId="2E37FC4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матеріалах кримінального провадження міститься постанова слідчого</w:t>
      </w:r>
      <w:r w:rsidRPr="00AA386F">
        <w:rPr>
          <w:color w:val="000000"/>
        </w:rPr>
        <w:t> першого відділу кримінальних розслідувань слідчого управління фінансових розслідувань Білоцерківської ОДПІ ГУ Міндоходів у Київській області лейтенанта податкової міліції Бормана К.С. </w:t>
      </w:r>
      <w:r w:rsidRPr="00AA386F">
        <w:rPr>
          <w:b/>
          <w:bCs/>
          <w:color w:val="000000"/>
          <w:u w:val="single"/>
        </w:rPr>
        <w:t>від 04.03.2015 року про визнання документів речовими доказами та приєднання їх до матеріалів провадження, (Том № 9, а.с., 211 - 213) згідно постановляючої частини якої документи, копії документів та речі:</w:t>
      </w:r>
    </w:p>
    <w:p w14:paraId="34D6FFB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статут ТОВ «Пантек-Виробництво» на 15 арк.;</w:t>
      </w:r>
    </w:p>
    <w:p w14:paraId="371C34D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прийому-передачі оригіналів первинних фінансово-господарських документів від 19.05.14 на 4 арк.;</w:t>
      </w:r>
    </w:p>
    <w:p w14:paraId="5023180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ТОВ «Пантек-Виробництво» та ТОВ «Бівер Груп» від 25.11.13 на 1 арк.;</w:t>
      </w:r>
    </w:p>
    <w:p w14:paraId="6D5CD5A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TOB «Пантек-Виробництво» та ТОВ «Бівер Груп» від 25.11.13 на 1 арк.,</w:t>
      </w:r>
    </w:p>
    <w:p w14:paraId="1D7D21B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аркушу договору між ТОВ «Пантек-Виробництво» та ТОВ «Бівер Груп» на 1 арк.,</w:t>
      </w:r>
    </w:p>
    <w:p w14:paraId="648420C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«Аларесим ДС» на 1 арк.,</w:t>
      </w:r>
    </w:p>
    <w:p w14:paraId="3BEB74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«Бівер Груп» на 1 арк.</w:t>
      </w:r>
    </w:p>
    <w:p w14:paraId="52D4A70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документів ТОВ «Пантек-Виробництво», які вилучені в ході обшуку від 05.09.14, на підставі ухвали слідчого судді Білоцерківського міськрайонного суду Київської області від 20.08.2014 року № 1-кс/357/1513/14, а саме:</w:t>
      </w:r>
    </w:p>
    <w:p w14:paraId="4319B39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інвентаризаційного опису основних засобів ТОВ «Пантек- Виробництво» від 01.09.14 на 8 арк.;</w:t>
      </w:r>
    </w:p>
    <w:p w14:paraId="4C0B196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2011 р. ТОВ «Пантек-Виробництво» від 24.12.10 на 2 арк.;</w:t>
      </w:r>
    </w:p>
    <w:p w14:paraId="60DA0F5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2012 р. ТОВ «Пантек-Виробництво» від 25.12.11 на 2 арк.;</w:t>
      </w:r>
    </w:p>
    <w:p w14:paraId="288C03D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річний графік планово-періодичного ремонту обладнання на 2013 р. ТОВ «Пантек-Виробництво» від 25.12.12 на 2 арк.;</w:t>
      </w:r>
    </w:p>
    <w:p w14:paraId="1E7BB9D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2014 р. ТОВ «Пантек-Виробництво» від 25.12.13 на 2 арк.;</w:t>
      </w:r>
    </w:p>
    <w:p w14:paraId="0B94BD6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договору оренди майна № 05032008 від 01.01.08 на 2 арк.;</w:t>
      </w:r>
    </w:p>
    <w:p w14:paraId="6431F10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арк.;</w:t>
      </w:r>
    </w:p>
    <w:p w14:paraId="6AF87B9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2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арк.,</w:t>
      </w:r>
    </w:p>
    <w:p w14:paraId="59AB7A0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додаткової угоди № 2 до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2275FEC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23BC82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акту передачі-приймання майна, що повертається з оренди по договору оренди майна № 05032008 від 01.01.08 на 1 арк.;</w:t>
      </w:r>
    </w:p>
    <w:p w14:paraId="11F37A4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Пр-0000473 від 01.03.13 на 1 арк.;</w:t>
      </w:r>
    </w:p>
    <w:p w14:paraId="44A77E7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Пр-0001367 від 23.09.13 на 1 арк.;</w:t>
      </w:r>
    </w:p>
    <w:p w14:paraId="68AA7DC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Пр-0000307 від 01.03.13 на 1 арк.;</w:t>
      </w:r>
    </w:p>
    <w:p w14:paraId="6FA92FF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Пр-0000131 від 31.01.13 на 1 арк.;</w:t>
      </w:r>
    </w:p>
    <w:p w14:paraId="48A2C2D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Пр-0000184 від 01.02.13 на 1 арк.;</w:t>
      </w:r>
    </w:p>
    <w:p w14:paraId="2718B7E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журнал обліку технічних оглядів і ремонтів метало- і деревообробних верстатів згідно ППР на 2008 рік ТОВ «Пантек-Виробництво» на 40 арк.;</w:t>
      </w:r>
    </w:p>
    <w:p w14:paraId="7A53C29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станок для лиття пластмасових виробів моделі «ДЕ 3132» 1988 року виробництва;</w:t>
      </w:r>
    </w:p>
    <w:p w14:paraId="7A5C814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зразки пластикових компонентів хрестоподібної форми в кількості 15 одиниць, зразки пластмасових гранул;</w:t>
      </w:r>
    </w:p>
    <w:p w14:paraId="49D9699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зразки дерев`яних компонентів в кількості 72 одиниць, зразки пластмасових виробів в кількості 15 одиниць.</w:t>
      </w:r>
    </w:p>
    <w:p w14:paraId="34B3F6F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зразки пластикових компонентів хрестоподібної форми в кількості 15 одиниць, зразки дерев`яних компонентів в кількості 72 одиниць, </w:t>
      </w:r>
      <w:r w:rsidRPr="00AA386F">
        <w:rPr>
          <w:b/>
          <w:bCs/>
          <w:color w:val="000000"/>
          <w:u w:val="single"/>
        </w:rPr>
        <w:t>визнано речовими доказами, </w:t>
      </w:r>
      <w:r w:rsidRPr="00AA386F">
        <w:rPr>
          <w:color w:val="000000"/>
        </w:rPr>
        <w:t>та приєднано до матеріалів кримінального провадження.</w:t>
      </w:r>
    </w:p>
    <w:p w14:paraId="7715E49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 даний час вищевказані речові докази знаходяться в матералах справи, окрім станку для лиття, зразків пластикових компонентів, зразків пластамасових гранул, зразків дерев`яних компонентів.</w:t>
      </w:r>
    </w:p>
    <w:p w14:paraId="1DEED7D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згідно розписки ОСОБА_1 про отримання на відповідальне зберігання, </w:t>
      </w:r>
      <w:r w:rsidRPr="00AA386F">
        <w:rPr>
          <w:color w:val="000000"/>
        </w:rPr>
        <w:t>(Том № 9, а.с., 214), на відповідальному зберіганні у ОСОБА_1 знаходиться термопласт автомат (станок для лиття пластмасових виробів), модель ДЕ 3132;</w:t>
      </w:r>
    </w:p>
    <w:p w14:paraId="6EDBE18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Відповідно, подальшу долю речових доказів слід вирішити шляхом зазначення цього в ухвалі суду у повній відповідності до норм процесуального права.</w:t>
      </w:r>
    </w:p>
    <w:p w14:paraId="046799E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Вирішення питання щодо речових доказів врегульовано </w:t>
      </w:r>
      <w:hyperlink r:id="rId81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b/>
          <w:bCs/>
          <w:color w:val="000000"/>
          <w:u w:val="single"/>
        </w:rPr>
        <w:t>, так:</w:t>
      </w:r>
    </w:p>
    <w:p w14:paraId="15885D6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  ч. 9   </w:t>
      </w:r>
      <w:hyperlink r:id="rId82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color w:val="000000"/>
        </w:rPr>
        <w:t> питання про долю речових доказів і документів, які були надані суду, вирішується судом при ухваленні рішення, яким закінчується кримінальне провадження. Такі докази і документи повинні зберігатися до набрання рішення законної сили, </w:t>
      </w:r>
      <w:r w:rsidRPr="00AA386F">
        <w:rPr>
          <w:b/>
          <w:bCs/>
          <w:color w:val="000000"/>
          <w:u w:val="single"/>
        </w:rPr>
        <w:t>при цьому:</w:t>
      </w:r>
    </w:p>
    <w:p w14:paraId="2B7334F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- згідно п. 1 ч. 9 </w:t>
      </w:r>
      <w:hyperlink r:id="rId83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color w:val="000000"/>
        </w:rPr>
        <w:t> гроші, цінності та інше майно, які підшукані, виготовлені, пристосовані або використані як засоби чи знаряддя вчинення кримінального правопорушення та/або зберегли на собі його сліди, конфіскуються, крім випадків, коли власник (законний володілець) не знав і не міг знати про їх незаконне використання. У такому разі зазначені гроші, цінності та інше майно повертаються власнику (законному володільцю);</w:t>
      </w:r>
    </w:p>
    <w:p w14:paraId="7DC4DD8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згідно п. 5 ч. 9 </w:t>
      </w:r>
      <w:hyperlink r:id="rId84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color w:val="000000"/>
        </w:rPr>
        <w:t> гроші, цінності та інше майно, що були предметом кримінального правопорушення або іншого суспільно небезпечного діяння, конфіскуються, крім тих, які повертаються власнику (законному володільцю), а якщо його не встановлено - переходять у власність держави в установленому Кабінетом Міністрів України порядку;</w:t>
      </w:r>
    </w:p>
    <w:p w14:paraId="0474259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згідно п. 7 ч. 9 </w:t>
      </w:r>
      <w:hyperlink r:id="rId85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color w:val="000000"/>
        </w:rPr>
        <w:t> документи, що є речовими доказами, залишаються в матеріалах кримінального провадження протягом усього часу їх зберігання.</w:t>
      </w:r>
    </w:p>
    <w:p w14:paraId="76D2001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Враховуючи фактичні обставини справи та вищевикладені норми </w:t>
      </w:r>
      <w:hyperlink r:id="rId86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КПК України</w:t>
        </w:r>
      </w:hyperlink>
      <w:r w:rsidRPr="00AA386F">
        <w:rPr>
          <w:b/>
          <w:bCs/>
          <w:color w:val="000000"/>
          <w:u w:val="single"/>
        </w:rPr>
        <w:t>, що стосуються речових доказів, суд приходить до висновку щодо наступного:</w:t>
      </w:r>
    </w:p>
    <w:p w14:paraId="715B73E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Речові докази по справі:</w:t>
      </w:r>
    </w:p>
    <w:p w14:paraId="5C7B8D8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Копії документів, (Том № 1, а.с., 159 - 161):</w:t>
      </w:r>
      <w:r w:rsidRPr="00AA386F">
        <w:rPr>
          <w:color w:val="000000"/>
        </w:rPr>
        <w:t>        </w:t>
      </w:r>
    </w:p>
    <w:p w14:paraId="0AF1A86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подорожнього листа вантажного автомобіля № 049504 від 26.08.2013 року;</w:t>
      </w:r>
    </w:p>
    <w:p w14:paraId="73D60C8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-акту звірки взаєморозрахунків станом на 22.10.2013 року;</w:t>
      </w:r>
    </w:p>
    <w:p w14:paraId="75AC393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звірки взаєморозрахунків станом на 31.08.2013 року;</w:t>
      </w:r>
    </w:p>
    <w:p w14:paraId="6B1CC60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 26/08-13 від 26.08.2013 року;</w:t>
      </w:r>
    </w:p>
    <w:p w14:paraId="49E5F7E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видаткової накладної № РН-0000329 від 26.08.2013 року;</w:t>
      </w:r>
    </w:p>
    <w:p w14:paraId="1664080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26.08.2013 року;</w:t>
      </w:r>
    </w:p>
    <w:p w14:paraId="169597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26.08.2013 року;</w:t>
      </w:r>
    </w:p>
    <w:p w14:paraId="03EFDB8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реєстраційних, установчих та статутних документів ТОВ «Пантек- Зиробництво», -</w:t>
      </w:r>
    </w:p>
    <w:p w14:paraId="23C535D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5FAE44C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- копії документів, (Том № 1, а.с., 200 - 202):</w:t>
      </w:r>
    </w:p>
    <w:p w14:paraId="3B9071F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№ 38 про визнання електронних документів від 18.02.2010 року;</w:t>
      </w:r>
    </w:p>
    <w:p w14:paraId="2F6FC52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автоматизованої інформаційної системи про ТОВ «ПАНТЕК- ВИРОБНИЦТВО»;</w:t>
      </w:r>
    </w:p>
    <w:p w14:paraId="6DEB2F2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декларації з податку на додану вартість ТОВ «ПАНТЕК- ВИРОБНИЦТВО» за січень, серпень та вересень 2013 року;</w:t>
      </w:r>
    </w:p>
    <w:p w14:paraId="727CB7A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розрахунку коригування сум податку на додану вартість до податкової декларації з податку на додану вартість ТОВ «ПАНТЕК-ВИРОБНИЦТВО» за січень, серпень та вересень 2013 року;</w:t>
      </w:r>
    </w:p>
    <w:p w14:paraId="359F06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розшифровки податкових зобов`язань та податкового кредиту в розрізі контрагентів ТОВ «ПАНТЕК-ВИРОБНИЦТВО» за січень, серпень та вересень 2013 року;</w:t>
      </w:r>
    </w:p>
    <w:p w14:paraId="30C8F4D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реєстру отриманих та виданих податкових накладних ТОВ «ПАНТЕК- ВИРОБНИЦТВО» за січень, серпень та вересень 2013 року, -</w:t>
      </w:r>
    </w:p>
    <w:p w14:paraId="28662A4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7271EDB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2, а.с., 198 - 200):</w:t>
      </w:r>
    </w:p>
    <w:p w14:paraId="17BA721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актів звірки взаєморозрахунків;</w:t>
      </w:r>
    </w:p>
    <w:p w14:paraId="66B7645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статуту ТОВ «Пантек-Виробництво»;</w:t>
      </w:r>
    </w:p>
    <w:p w14:paraId="24927B1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свідоцтва про державну реєстрацію ТОВ «Пантек-Виробництво»;</w:t>
      </w:r>
    </w:p>
    <w:p w14:paraId="2287D38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сертифікатів відповідності;</w:t>
      </w:r>
    </w:p>
    <w:p w14:paraId="4FCABD2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протоколу про призначення директора ТОВ «Пантек-Виробництво»:</w:t>
      </w:r>
    </w:p>
    <w:p w14:paraId="2FC77C9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вступ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директора ТОВ «Пантек-Виробництво»;</w:t>
      </w:r>
    </w:p>
    <w:p w14:paraId="1302F37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призначення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головного бухгалтера ТОВ «Пантек- Виробництво»;</w:t>
      </w:r>
    </w:p>
    <w:p w14:paraId="7342CA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договорі в купівлі- продажу;</w:t>
      </w:r>
    </w:p>
    <w:p w14:paraId="645DED7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та податкових накладних;</w:t>
      </w:r>
    </w:p>
    <w:p w14:paraId="026C4EA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рахунків-фактур;</w:t>
      </w:r>
    </w:p>
    <w:p w14:paraId="1011C3F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платіжних доручень;</w:t>
      </w:r>
    </w:p>
    <w:p w14:paraId="1496D0A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виписок банку;</w:t>
      </w:r>
    </w:p>
    <w:p w14:paraId="78CEF71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подорожніх листів;</w:t>
      </w:r>
    </w:p>
    <w:p w14:paraId="36EB4E6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реєстрів отриманих та виданих податкових накладних;</w:t>
      </w:r>
    </w:p>
    <w:p w14:paraId="7C2BC63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картків рахунку № НОМЕР_5;</w:t>
      </w:r>
    </w:p>
    <w:p w14:paraId="3660356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1821 від 11.10.2013 року, -</w:t>
      </w:r>
    </w:p>
    <w:p w14:paraId="23ED68F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65E1911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3, а.с., 222 - 224):</w:t>
      </w:r>
    </w:p>
    <w:p w14:paraId="19872D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5 від 17.10.2014 року;</w:t>
      </w:r>
    </w:p>
    <w:p w14:paraId="71DF64D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банківських виписок на оплату;</w:t>
      </w:r>
    </w:p>
    <w:p w14:paraId="222D34C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 - фактур на оплату;</w:t>
      </w:r>
    </w:p>
    <w:p w14:paraId="3B4D61B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накладних на віжпуск сировини;</w:t>
      </w:r>
    </w:p>
    <w:p w14:paraId="22AAC3F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довіреностей підприємства на отримання сировини;</w:t>
      </w:r>
    </w:p>
    <w:p w14:paraId="0C2D62D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подакових накладних, -</w:t>
      </w:r>
    </w:p>
    <w:p w14:paraId="443629E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6CF23B3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4, а.с., 174 - 177):</w:t>
      </w:r>
    </w:p>
    <w:p w14:paraId="23D58A1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color w:val="000000"/>
        </w:rPr>
        <w:t>- листів № 60 від 12.06.2014 року та № 79 від 21.07.2014 року ТОВ «САН ПАРК» (код ЄДРПОУ 36594349) отриманих в порядку </w:t>
      </w:r>
      <w:hyperlink r:id="rId87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«САН ПАРК» (код ЄДРПОУ 36594349);</w:t>
      </w:r>
    </w:p>
    <w:p w14:paraId="521F4C5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від 13.10.2014 року та належним чином завірених копій документів фінансово-господарських взаємовідносин TOB «АРМОКОН» (код ЄДРПОУ 35436347) з ТОВ «ПАНТЕК-ВИРОБНИЦТВО» (код ЄДРПОУ 32167106) та ТОВ «САН ПАРК» (код ЄДРПОУ 36594349), отриманих в порядку </w:t>
      </w:r>
      <w:hyperlink r:id="rId88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«АРМОКОН» (код ЄДРПОУ 35436347);</w:t>
      </w:r>
    </w:p>
    <w:p w14:paraId="15C0004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01/14 від 08.02.2014 року ТОВ «ГРУППО ІТАЛІЯ» (код ЄДРПОУ 37360584)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89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«ГРУППО ІТАЛІЯ» (код ЄДРПОУ 37360584);</w:t>
      </w:r>
    </w:p>
    <w:p w14:paraId="01D8058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TOB «ТК ПРОТЕКТ» (код ЄДРПОУ 37100741) та належним чином завірених копій документів фінансово-господарських взаємовідносин з ТОВ «САН ПАРК» (код ЄДРПОУ 36594349), отриманих в порядку </w:t>
      </w:r>
      <w:hyperlink r:id="rId90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TOB «ТК ПРОТЕКТ» (код ЄДРПОУ 37100741);</w:t>
      </w:r>
    </w:p>
    <w:p w14:paraId="5759D6E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-листа ДП «ОФІС СОЛЮШНЗ Україна» (код ЄДРПОУ 30167155) від 08.08.2014 року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91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ДП «ОФІС СОЛЮШНЗ Україна» (код ЄДРПОУ 30167155), -</w:t>
      </w:r>
    </w:p>
    <w:p w14:paraId="2C9720B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3CCFA69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5, а.с., 237 - 241):</w:t>
      </w:r>
    </w:p>
    <w:p w14:paraId="05369D9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листа ДПІ в Оболонському районі ГУ Міндоходів у м. Києві № 2983/7/26-54-17-02-18 від 24.09.14 на 2 арк.;</w:t>
      </w:r>
    </w:p>
    <w:p w14:paraId="1B4950B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запита № 264/15-2-10 від 01.03.13 на встановлення місцезнаходження (місця проживання) платника податків на 1 арк.;</w:t>
      </w:r>
    </w:p>
    <w:p w14:paraId="66A9B38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 163/07-05 від 01.03.13 на 1 арк.;</w:t>
      </w:r>
    </w:p>
    <w:p w14:paraId="1758127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рішення про доцільність направлення державному реєстратору повідомлення про відсутність юридичної особи за місцезнаходження за ф. № 18-ОПП від 28.02.13 № 89 на 1 арк.;</w:t>
      </w:r>
    </w:p>
    <w:p w14:paraId="28CA08D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повідомлення про відсутність юридичної особи за місцезнаходженням № 2334/9/18.4- 37/132 від 04.03.13 на 1 арк.;</w:t>
      </w:r>
    </w:p>
    <w:p w14:paraId="69C2329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5A1BA8D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на 1 арк.;</w:t>
      </w:r>
    </w:p>
    <w:p w14:paraId="72282B3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21435392 від 08.05.14 на 1 арк.;</w:t>
      </w:r>
    </w:p>
    <w:p w14:paraId="0A0F069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Реєстру прав власності на нерухоме майно № 21435527 від 08.05.14 на 1 арк.;</w:t>
      </w:r>
    </w:p>
    <w:p w14:paraId="7D7DBE3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21381 139 від 07.05.14 на 1 арк.;</w:t>
      </w:r>
    </w:p>
    <w:p w14:paraId="5BF7A75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Реєстру прав власності на нерухоме майно № 21381251 від 07.05.14 на 1 арк.,</w:t>
      </w:r>
    </w:p>
    <w:p w14:paraId="46DA85C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 з Єдиного державного реєстру юридичних осіб та фізичних осіб- підприємців № 18629327 від 06.05.14 на 3 арк.;</w:t>
      </w:r>
    </w:p>
    <w:p w14:paraId="484BC5D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листа Київської обласної філії ДП «Інформаційний Центр» Міністерства юстиції України № 01-03/4651 від 04.09.14 на 1 арк.;</w:t>
      </w:r>
    </w:p>
    <w:p w14:paraId="1DF2989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27409642 від 03.09.14 на 1 арк.;</w:t>
      </w:r>
    </w:p>
    <w:p w14:paraId="7ED387A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27409659 від 03.09.14 на 1 арк.;</w:t>
      </w:r>
    </w:p>
    <w:p w14:paraId="14080C7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 Київського МБТІ № 38491 (И-2014) від 08.08.14 на 2 арк.;</w:t>
      </w:r>
    </w:p>
    <w:p w14:paraId="13D3731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юридичної справи ТОВ «Агросервіс Інвест Плюс - на 28 арк.;</w:t>
      </w:r>
    </w:p>
    <w:p w14:paraId="31F24F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виписки про рух грошевих коштів по рахунку на 18 арк.;</w:t>
      </w:r>
    </w:p>
    <w:p w14:paraId="37E8A83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документи TOB «Агросервіс Інвест Плюс», що містять банківську таємницю по рахунку № НОМЕР_4 , відкритому у ПАТ «Полтава-банк», які вилучені в ході </w:t>
      </w:r>
      <w:r w:rsidRPr="00AA386F">
        <w:rPr>
          <w:color w:val="000000"/>
        </w:rPr>
        <w:lastRenderedPageBreak/>
        <w:t>тимчасового доступу до документів, на підставі ухвали слідчого судді Білоцерківського міськрайонного суду Київської області від 08.09.2014 року № 1 -кс/357/1576/14, а саме, - виписку про рух грошевих коштів по рахунку на 91 арк., -</w:t>
      </w:r>
    </w:p>
    <w:p w14:paraId="738B5C6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44644A8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6, а.с., 148 - 150):</w:t>
      </w:r>
    </w:p>
    <w:p w14:paraId="568D2E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014C734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ОСОБА_3 на 1 арк.;</w:t>
      </w:r>
    </w:p>
    <w:p w14:paraId="6CEE9F0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ОСОБА_4 на 1 арк.;</w:t>
      </w:r>
    </w:p>
    <w:p w14:paraId="19582A5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ДПІ у Києво-Святошинському районі ГУ Міндоходів у Київській області № 6464 7 18-230 від 29.09.14 на 1 арк.;</w:t>
      </w:r>
    </w:p>
    <w:p w14:paraId="665CF3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 683/10-13-07-01-14 від 30.10.13 на 1 арк.;</w:t>
      </w:r>
    </w:p>
    <w:p w14:paraId="16EC6EB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перевірки місцезнаходження (місця проживання) платника податків від 25.10.13 на 1 арк.;</w:t>
      </w:r>
    </w:p>
    <w:p w14:paraId="0760FAA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№636/10-13-07-01-14 від 21.03.14 на 1 арк.;</w:t>
      </w:r>
    </w:p>
    <w:p w14:paraId="2E7C1EF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незнаходження суб`єкта господарювання за адресою від 21.03.14 на 1 арк.;</w:t>
      </w:r>
    </w:p>
    <w:p w14:paraId="6ABD158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Єдиного державного реєстру юридичних осіб та фізичних осіб- підприємців№ 18629293 від 06.05.14 на 2 арк.;</w:t>
      </w:r>
    </w:p>
    <w:p w14:paraId="72F03C3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Єдиного державного реєстру юридичних осіб та фізичних осіб- підприємців № 18629395 від 06.05.14 на 2 арк.;</w:t>
      </w:r>
    </w:p>
    <w:p w14:paraId="054368E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па нерухоме майно, щодо суб`єкта № 21435989 від 08.05.14 на 1 арк.;</w:t>
      </w:r>
    </w:p>
    <w:p w14:paraId="061BDB5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21436293 від 08.05.14 на 1 арк.;</w:t>
      </w:r>
    </w:p>
    <w:p w14:paraId="75BAF47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21434511 від 08.05.14 на 1 арк.;</w:t>
      </w:r>
    </w:p>
    <w:p w14:paraId="204090B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21434642 від 08.05.14 на 1 арк.;</w:t>
      </w:r>
    </w:p>
    <w:p w14:paraId="67FC3AC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21381563 від 07.05.14 на 1 арк.;</w:t>
      </w:r>
    </w:p>
    <w:p w14:paraId="5266F7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інформаційної довідки з Державного реєстру речових прав на нерухоме майно, щодо суб`єкта № 21381475 від 07.05.14 на 1 арк.;</w:t>
      </w:r>
    </w:p>
    <w:p w14:paraId="5331A6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21380937 від 07.05.14 на 1 арк.;</w:t>
      </w:r>
    </w:p>
    <w:p w14:paraId="32DB636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21380857 від 07.05.14 на 1 арк.;</w:t>
      </w:r>
    </w:p>
    <w:p w14:paraId="2581F8B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Київської обласної філії ДП «Інформаційний Центр» Міністерства юстиції України № 01-03/4651 від 04.09.14 на 1 арк.;</w:t>
      </w:r>
    </w:p>
    <w:p w14:paraId="062FF74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27409568 від 03.09.14 на 1 арк.;</w:t>
      </w:r>
    </w:p>
    <w:p w14:paraId="792D198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27409552 від 03.09.14 на 1 арк.;</w:t>
      </w:r>
    </w:p>
    <w:p w14:paraId="5238601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27409843 від 03.09.14 на 7 арк.;</w:t>
      </w:r>
    </w:p>
    <w:p w14:paraId="57CB913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27409818 від 03.09.14 на 7 арк.;</w:t>
      </w:r>
    </w:p>
    <w:p w14:paraId="378E1D8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кримінального провадження № 32013250000000197 від 27.01.14 на 2 арк.;</w:t>
      </w:r>
    </w:p>
    <w:p w14:paraId="620EBEB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№ 1175 від 11.07.14 на 1 арк.;</w:t>
      </w:r>
    </w:p>
    <w:p w14:paraId="6AB879E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СУ ГУ МВС України в м. Києві № 12/3-5729 від 08.08.14 на 1 арк.;</w:t>
      </w:r>
    </w:p>
    <w:p w14:paraId="42298EE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№26/08-13 від 26.08.13 на 2 арк.;</w:t>
      </w:r>
    </w:p>
    <w:p w14:paraId="4F5CE5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№20/09-13 від 20.09.13 на 2 арк.;</w:t>
      </w:r>
    </w:p>
    <w:p w14:paraId="39D0C95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26.08.13 на 1 арк.;</w:t>
      </w:r>
    </w:p>
    <w:p w14:paraId="19C8C7D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344 від 20.08.14 на 1 арк.;</w:t>
      </w:r>
    </w:p>
    <w:p w14:paraId="46A7C75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СФ-0000380 від 20.09.13 на 1 арк.;</w:t>
      </w:r>
    </w:p>
    <w:p w14:paraId="2D9749F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СФ-0000350 від 20.09.13 на 1 арк.;</w:t>
      </w:r>
    </w:p>
    <w:p w14:paraId="1FFC8DA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26.08.13 на 1 арк.;</w:t>
      </w:r>
    </w:p>
    <w:p w14:paraId="36D1FC4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СФ-0000329 від 26.08.13 на 1 арк., -</w:t>
      </w:r>
    </w:p>
    <w:p w14:paraId="30C72E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6445D83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7, а.с., 164 - 166):</w:t>
      </w:r>
    </w:p>
    <w:p w14:paraId="6683973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копії документів юридичної справи ТОВ «Аларесим ДС» на 36 арк.;</w:t>
      </w:r>
    </w:p>
    <w:p w14:paraId="614CAA1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виписку про рух грошових коштів по рахунку на 28 арк.;</w:t>
      </w:r>
    </w:p>
    <w:p w14:paraId="5525118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копії документів юридичної справи ТОВ «Бівер Груп» на 32 арк.;</w:t>
      </w:r>
    </w:p>
    <w:p w14:paraId="0A1E99E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виписку про рух грошових коштів по рахунку на 42 арк., -</w:t>
      </w:r>
    </w:p>
    <w:p w14:paraId="5303D4D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550826D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9, а.с., 211 - 213):</w:t>
      </w:r>
    </w:p>
    <w:p w14:paraId="34C7334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статут ТОВ «Пантек-Виробництво» на 15 арк.;</w:t>
      </w:r>
    </w:p>
    <w:p w14:paraId="590688C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прийому-передачі оригіналів первинних фінансово-господарських документів від 19.05.14 на 4 арк.;</w:t>
      </w:r>
    </w:p>
    <w:p w14:paraId="6ABA024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ТОВ «Пантек-Виробництво» та ТОВ «Бівер Груп» від 25.11.13 на 1 арк.;</w:t>
      </w:r>
    </w:p>
    <w:p w14:paraId="7CF70CC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TOB «Пантек-Виробництво» та ТОВ «Бівер Груп» від 25.11.13 на 1 арк.,</w:t>
      </w:r>
    </w:p>
    <w:p w14:paraId="2CB3039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аркушу договору між ТОВ «Пантек-Виробництво» та ТОВ «Бівер Груп» на 1 арк.,</w:t>
      </w:r>
    </w:p>
    <w:p w14:paraId="6A9DA01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«Аларесим ДС» на 1 арк.,</w:t>
      </w:r>
    </w:p>
    <w:p w14:paraId="3C13128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«Бівер Груп» на 1 арк.</w:t>
      </w:r>
    </w:p>
    <w:p w14:paraId="42B9C6A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документів ТОВ «Пантек-Виробництво», які вилучені в ході обшуку від 05.09.14, на підставі ухвали слідчого судді Білоцерківського міськрайонного суду Київської області від 20.08.2014 року № 1-кс/357/1513/14, а саме:</w:t>
      </w:r>
    </w:p>
    <w:p w14:paraId="6C064B0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інвентаризаційного опису основних засобів ТОВ «Пантек- Виробництво» від 01.09.14 на 8 арк.;</w:t>
      </w:r>
    </w:p>
    <w:p w14:paraId="487865D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2011 р. ТОВ «Пантек-Виробництво» від 24.12.10 на 2 арк.;</w:t>
      </w:r>
    </w:p>
    <w:p w14:paraId="4DE8BCE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2012 р. ТОВ «Пантек-Виробництво» від 25.12.11 на 2 арк.;</w:t>
      </w:r>
    </w:p>
    <w:p w14:paraId="74A3E02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2013 р. ТОВ «Пантек-Виробництво» від 25.12.12 на 2 арк.;</w:t>
      </w:r>
    </w:p>
    <w:p w14:paraId="4DDB2A2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2014 р. ТОВ «Пантек-Виробництво» від 25.12.13 на 2 арк.;</w:t>
      </w:r>
    </w:p>
    <w:p w14:paraId="6BEC3ED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договору оренди майна № 05032008 від 01.01.08 на 2 арк.;</w:t>
      </w:r>
    </w:p>
    <w:p w14:paraId="61333B1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арк.;</w:t>
      </w:r>
    </w:p>
    <w:p w14:paraId="056F70D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2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арк.,</w:t>
      </w:r>
    </w:p>
    <w:p w14:paraId="1F48055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 xml:space="preserve">       - копію додаткової угоди № 2 до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2902181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50635F1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акту передачі-приймання майна, що повертається з оренди по договору оренди майна № 05032008 від 01.01.08 на 1 арк.;</w:t>
      </w:r>
    </w:p>
    <w:p w14:paraId="0F4386F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Пр-0000473 від 01.03.13 на 1 арк.;</w:t>
      </w:r>
    </w:p>
    <w:p w14:paraId="2C9D7F8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Пр-0001367 від 23.09.13 на 1 арк.;</w:t>
      </w:r>
    </w:p>
    <w:p w14:paraId="3131668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Пр-0000307 від 01.03.13 на 1 арк.;</w:t>
      </w:r>
    </w:p>
    <w:p w14:paraId="4F37541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Пр-0000131 від 31.01.13 на 1 арк.;</w:t>
      </w:r>
    </w:p>
    <w:p w14:paraId="18A294C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Пр-0000184 від 01.02.13 на 1 арк.;</w:t>
      </w:r>
    </w:p>
    <w:p w14:paraId="30338C7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журнал обліку технічних оглядів і ремонтів метало- і деревообробних верстатів згідно ППР на 2008 рік ТОВ «Пантек-Виробництво» на 40 арк., -</w:t>
      </w:r>
    </w:p>
    <w:p w14:paraId="44A14F3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7B6970A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зберігати в матеріалах справи № 368/634/15 - к, </w:t>
      </w:r>
      <w:r w:rsidRPr="00AA386F">
        <w:rPr>
          <w:color w:val="000000"/>
        </w:rPr>
        <w:t>провадження № 1 - кп/368/52/20, </w:t>
      </w:r>
      <w:r w:rsidRPr="00AA386F">
        <w:rPr>
          <w:b/>
          <w:bCs/>
          <w:color w:val="000000"/>
          <w:u w:val="single"/>
        </w:rPr>
        <w:t>протягом усього часу її зберігання</w:t>
      </w:r>
      <w:r w:rsidRPr="00AA386F">
        <w:rPr>
          <w:color w:val="000000"/>
        </w:rPr>
        <w:t> на підставі п. 7 ч. 9 </w:t>
      </w:r>
      <w:hyperlink r:id="rId92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;</w:t>
      </w:r>
    </w:p>
    <w:p w14:paraId="1712EDC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речі матеріального світу у виді:</w:t>
      </w:r>
    </w:p>
    <w:p w14:paraId="4C3835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станок для лиття пластмасових виробів моделі «ДЕ 3132», 1988 року виробництва,</w:t>
      </w:r>
      <w:r w:rsidRPr="00AA386F">
        <w:rPr>
          <w:color w:val="000000"/>
        </w:rPr>
        <w:t> - який знаходиться на відповідальному зберіганні у ОСОБА_1 на підставі розписки про відповідальне зберігання, (Том № 9, а.с., 214),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93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;</w:t>
      </w:r>
    </w:p>
    <w:p w14:paraId="2377724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зразки пластикових компонентів хрестоподібної форми</w:t>
      </w:r>
      <w:r w:rsidRPr="00AA386F">
        <w:rPr>
          <w:color w:val="000000"/>
        </w:rPr>
        <w:t> в кількості 15 одиниць, </w:t>
      </w:r>
      <w:r w:rsidRPr="00AA386F">
        <w:rPr>
          <w:b/>
          <w:bCs/>
          <w:color w:val="000000"/>
          <w:u w:val="single"/>
        </w:rPr>
        <w:t>зразки пластмасових гранул;</w:t>
      </w:r>
    </w:p>
    <w:p w14:paraId="38688F9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зразки дерев`яних компонентів</w:t>
      </w:r>
      <w:r w:rsidRPr="00AA386F">
        <w:rPr>
          <w:color w:val="000000"/>
        </w:rPr>
        <w:t> в кількості 72 одиниць, </w:t>
      </w:r>
      <w:r w:rsidRPr="00AA386F">
        <w:rPr>
          <w:b/>
          <w:bCs/>
          <w:color w:val="000000"/>
          <w:u w:val="single"/>
        </w:rPr>
        <w:t>зразки пластмасових виробів</w:t>
      </w:r>
      <w:r w:rsidRPr="00AA386F">
        <w:rPr>
          <w:color w:val="000000"/>
        </w:rPr>
        <w:t> в кількості 15 одиниць.</w:t>
      </w:r>
    </w:p>
    <w:p w14:paraId="1E5AA19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зразки пластикових компонентів хрестоподібної форми</w:t>
      </w:r>
      <w:r w:rsidRPr="00AA386F">
        <w:rPr>
          <w:color w:val="000000"/>
        </w:rPr>
        <w:t> в кількості 15 одиниць, </w:t>
      </w:r>
      <w:r w:rsidRPr="00AA386F">
        <w:rPr>
          <w:b/>
          <w:bCs/>
          <w:color w:val="000000"/>
          <w:u w:val="single"/>
        </w:rPr>
        <w:t>зразки дерев`яних компонентів</w:t>
      </w:r>
      <w:r w:rsidRPr="00AA386F">
        <w:rPr>
          <w:color w:val="000000"/>
        </w:rPr>
        <w:t> в кількості 72 одиниць, - які зберігаються в кімнаті зберігання речових доказів СУ ФР Білоцерківської ОДПІ ГУ Міндоходів у Київській області, -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94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.</w:t>
      </w:r>
    </w:p>
    <w:p w14:paraId="15F563F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поворотно-згинальний верстат,</w:t>
      </w:r>
      <w:r w:rsidRPr="00AA386F">
        <w:rPr>
          <w:color w:val="000000"/>
        </w:rPr>
        <w:t> який відповідно до інвентаризаційного опису основних засобів ТОВ «ПАНТЕК-ВИРОБНИЦТВО» станом на 01.09.2014 року мав наступні ідентифікатори: порядковий номер 424, інвентарний номер 0663, дата вводу в експлуатацію 30.11.2013 року, залишкова вартість 713533,33 грн.;</w:t>
      </w:r>
    </w:p>
    <w:p w14:paraId="0207B85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- ливарну форму для деталей,</w:t>
      </w:r>
      <w:r w:rsidRPr="00AA386F">
        <w:rPr>
          <w:color w:val="000000"/>
        </w:rPr>
        <w:t> яка відповідно до інвентаризаційного опису основних засобів ТОВ «ПАНТЕК-ВИРОБНИЦТВО» станом на 01.09.2014 року мала наступні ідентифікатори: порядковий номер 612, інвентарний номер 0670, дата вводу в експлуатацію 25.04.2014, - залишкова вартість 72000 грн.,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95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.</w:t>
      </w:r>
    </w:p>
    <w:p w14:paraId="7D38C1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Заходи забезпечення кримінального провадження.</w:t>
      </w:r>
    </w:p>
    <w:p w14:paraId="055A523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Види заходів забезпечення кримінального провадження передбачено положенням </w:t>
      </w:r>
      <w:hyperlink r:id="rId96" w:anchor="1004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131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751138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 даному кримінальному провадженні застосовано захід зебезпечення кримінального провадження, який передбачено п. 7 ч. 2 </w:t>
      </w:r>
      <w:hyperlink r:id="rId97" w:anchor="1004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131 КПК України</w:t>
        </w:r>
      </w:hyperlink>
      <w:r w:rsidRPr="00AA386F">
        <w:rPr>
          <w:b/>
          <w:bCs/>
          <w:color w:val="000000"/>
          <w:u w:val="single"/>
        </w:rPr>
        <w:t>, - арешт майна.</w:t>
      </w:r>
    </w:p>
    <w:p w14:paraId="30AEF17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Так, в матеріалах кримінального провадження міститься ухвала слідчого судді Білоцерківського районного суду Закаблука О.В. від 08.09.2014 року, (том № 09, а.с., 220 - 221), згідно з резолютивною частиною якої:</w:t>
      </w:r>
    </w:p>
    <w:p w14:paraId="42720E8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клопотання слідчого першого відділу кримінальних розслідувань слідчого управління фінансових розслідувань Білоцерківської ОДПІ ГУ Міндоходів у Київській області Бормана </w:t>
      </w:r>
      <w:proofErr w:type="gramStart"/>
      <w:r w:rsidRPr="00AA386F">
        <w:rPr>
          <w:color w:val="000000"/>
        </w:rPr>
        <w:t>К.С.</w:t>
      </w:r>
      <w:proofErr w:type="gramEnd"/>
      <w:r w:rsidRPr="00AA386F">
        <w:rPr>
          <w:color w:val="000000"/>
        </w:rPr>
        <w:t xml:space="preserve"> про арешт тимчасово вилученого майна, - задовольнити.</w:t>
      </w:r>
    </w:p>
    <w:p w14:paraId="2CA39ED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Накласти арешт на речові докази, які вилучені в ході обшуку у нерухомому майновому комплексі ТОВ «Пантек-Виробництво» (код ЄДРПОУ 32167106) що знаходиться за адресою: Київська область, м. Кагарлик, вул. Народна, 7, саме, «годовой график планово-периодического ремонта оборудования на 2012г. ООО «Пантек-производство»», «годовой график 2 плановопериодического ремонта оборудования на 2011 </w:t>
      </w:r>
      <w:proofErr w:type="gramStart"/>
      <w:r w:rsidRPr="00AA386F">
        <w:rPr>
          <w:color w:val="000000"/>
        </w:rPr>
        <w:t>г,.</w:t>
      </w:r>
      <w:proofErr w:type="gramEnd"/>
      <w:r w:rsidRPr="00AA386F">
        <w:rPr>
          <w:color w:val="000000"/>
        </w:rPr>
        <w:t xml:space="preserve"> ООО «Пантек-производство», «годовой график планово-периодического ремонта оборудования на 2013г. ООО «Пантек-производство»», «годовой график планово-периодического ремонта оборудования на 2014г. ООО «Пантек-производство», «журнал обліку ТО і ремонтів метало і деревообробних верстатів згідно ППР на 2008 рік ТОВ «Пантек-Виробництво», «інвентаризаційний опис основних засобів на 1 вересня 2014 року», зразки пластикових компонентів хрестоподібної форми в кількості 15 одиниць, які відібрані у виробничому приміщенні - цех № 2, зразки пластмасових гранул відібрані з ємкості для подачі матеріалів станка для лиття пластмасових виробів моделі «ДЕ 3132», зразки дерев`яних компонентів в кількості 72 одиниць, які відібрані у виробничому приміщенні - цех № 2, зразки пластмасових виробів відібраних з мішків, котрі знаходились поблизу станка для лиття пластмасових виробів моделі «ДЕ 3132» в кількості 15 одиниць, зразки пластикових компонентів хрестоподібної форми в кількості 15 одиниць, які відібрані з коробок, що мають прикріплений папір білого кольору з надписом «Аларексим ДС ТОВ» та виявлені на території складу готової продукції, зразки дерев`яних компонентів в кількості 72 одиниць, які відібрані з ящику при вході у столярний цех, станок для лиття пластмасових виробів моделі «ДЕ 3132» 1988 року випуску, які належать на праві власності ТОВ «Пантек-Виробництво», шляхом заборони їх використання та розпоряджатись ними.</w:t>
      </w:r>
    </w:p>
    <w:p w14:paraId="1C11837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ч. 4 </w:t>
      </w:r>
      <w:hyperlink r:id="rId98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color w:val="000000"/>
        </w:rPr>
        <w:t xml:space="preserve"> суд одночасно з ухваленням судового рішення, яким закінчується судовий розгляд, вирішує питання про скасування арешту майна. Суд скасовує арешт майна, зокрема, у випадку виправдання обвинуваченого, закриття кримінального провадження судом, якщо майно не підлягає спеціальній конфіскації, </w:t>
      </w:r>
      <w:r w:rsidRPr="00AA386F">
        <w:rPr>
          <w:color w:val="000000"/>
        </w:rPr>
        <w:lastRenderedPageBreak/>
        <w:t>непризначення судом покарання у виді конфіскації майна та/або незастосування спеціальної конфіскації, залишення цивільного позову без розгляду або відмови в цивільному позові.</w:t>
      </w:r>
    </w:p>
    <w:p w14:paraId="66EDFCA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Враховуючи вищевказану норму кримінального процесуального права, суд приходить до наступних висновків:</w:t>
      </w:r>
    </w:p>
    <w:p w14:paraId="5303170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Арешт майна з наступних предметів:</w:t>
      </w:r>
    </w:p>
    <w:p w14:paraId="3897E28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«годовой график планово-периодического ремонта оборудования на 2012г. ООО «Пантек-производство»», «годовой график 2 плановопериодического ремонта оборудования на 2011 </w:t>
      </w:r>
      <w:proofErr w:type="gramStart"/>
      <w:r w:rsidRPr="00AA386F">
        <w:rPr>
          <w:color w:val="000000"/>
        </w:rPr>
        <w:t>г,.</w:t>
      </w:r>
      <w:proofErr w:type="gramEnd"/>
      <w:r w:rsidRPr="00AA386F">
        <w:rPr>
          <w:color w:val="000000"/>
        </w:rPr>
        <w:t xml:space="preserve"> ООО «Пантек-производство», «годовой график планово-периодического ремонта оборудования на 2013г. ООО «Пантек-производство»», «годовой график планово-периодического ремонта оборудования на 2014г. ООО «Пантек-производство», «журнал обліку ТО і ремонтів метало і деревообробних верстатів згідно ППР на 2008 рік ТОВ «Пантек-Виробництво», «інвентаризаційний опис основних засобів на 1 вересня 2014 року», зразки пластикових компонентів хрестоподібної форми в кількості 15 одиниць, які відібрані у виробничому приміщенні - цех № 2, зразки пластмасових гранул відібрані з ємкості для подачі матеріалів станка для лиття пластмасових виробів моделі «ДЕ 3132», зразки дерев`яних компонентів в кількості 72 одиниць, які відібрані у виробничому приміщенні - цех № 2, зразки пластмасових виробів відібраних з мішків, котрі знаходились поблизу станка для лиття пластмасових виробів моделі «ДЕ 3132» в кількості 15 одиниць, зразки пластикових компонентів хрестоподібної форми в кількості 15 одиниць, які відібрані з коробок, що мають прикріплений папір білого кольору з надписом «Аларексим ДС ТОВ» та виявлені на території складу готової продукції, зразки дерев`яних компонентів в кількості 72 одиниць, які відібрані з ящику при вході у столярний цех, станок для лиття пластмасових виробів моделі «ДЕ 3132» 1988 року випуску, які належать на праві власності ТОВ «Пантек-Виробництво», </w:t>
      </w:r>
      <w:r w:rsidRPr="00AA386F">
        <w:rPr>
          <w:b/>
          <w:bCs/>
          <w:color w:val="000000"/>
          <w:u w:val="single"/>
        </w:rPr>
        <w:t>- скасувати на підставі ч. 4 </w:t>
      </w:r>
      <w:hyperlink r:id="rId99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b/>
          <w:bCs/>
          <w:color w:val="000000"/>
          <w:u w:val="single"/>
        </w:rPr>
        <w:t>, - з метою вирішення в подальшому долі речових доказів в порядку та на умовах, які передбачені </w:t>
      </w:r>
      <w:hyperlink r:id="rId100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35DB281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Так, в матеріалах кримінального провадження міститься ухвала слідчого судді Білоцерківського районного суду Кошеля Б.І., (том № 11, а.с., 147 - 148), згідно з резолютивною частиною якої:</w:t>
      </w:r>
    </w:p>
    <w:p w14:paraId="339DF7A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Накласти арешт на наступне майно, що перебуває у власності ТОВ «ПАНТЕК-ВИРОБНИЦТВО» (код ЄДРПОУ 32167106, адреса: Київська обл., м. Кагарлик, вул. Народна, 7), на загальну суму 785533,33 грн., а саме:</w:t>
      </w:r>
    </w:p>
    <w:p w14:paraId="4E31F6A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поворотно-згинальний верстат, який відповідно до інвентаризаційного опису основних засобів ТОВ «ПАНТЕК-ВИРОБНИЦТВО» станом на 01.09.2014 року мав наступні ідентифікатори: порядковий номер 424, інвентарний номер 0663, дата вводу в експлуатацію 30.11.2013 року, залишкова вартість 713533,33 грн.;</w:t>
      </w:r>
    </w:p>
    <w:p w14:paraId="6DD0B86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ливарну форму для деталей, яка відповідно до інвентаризаційного опису основних засобів ТОВ «ПАНТЕК-ВИРОБНИЦТВО» станом на 01.09.2014 року мала наступні ідентифікатори: порядковий номер 612, інвентарний номер 0670, дата вводу в експлуатацію 25.04.2014, - залишкова вартість 72000 грн.</w:t>
      </w:r>
    </w:p>
    <w:p w14:paraId="7B3FA07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Згідно ч. 4 </w:t>
      </w:r>
      <w:hyperlink r:id="rId101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color w:val="000000"/>
        </w:rPr>
        <w:t xml:space="preserve"> суд одночасно з ухваленням судового рішення, яким закінчується судовий розгляд, вирішує питання про скасування арешту майна. Суд скасовує арешт майна, зокрема, у випадку виправдання обвинуваченого, закриття </w:t>
      </w:r>
      <w:r w:rsidRPr="00AA386F">
        <w:rPr>
          <w:color w:val="000000"/>
        </w:rPr>
        <w:lastRenderedPageBreak/>
        <w:t>кримінального провадження судом, якщо майно не підлягає спеціальній конфіскації, непризначення судом покарання у виді конфіскації майна та/або незастосування спеціальної конфіскації, залишення цивільного позову без розгляду або відмови в цивільному позові.</w:t>
      </w:r>
    </w:p>
    <w:p w14:paraId="52FC972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Враховуючи вищевказану норму кримінального процесуального права, суд приходить до наступних висновків:</w:t>
      </w:r>
    </w:p>
    <w:p w14:paraId="3F3E9DF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Арешт майна з наступних предметів:</w:t>
      </w:r>
    </w:p>
    <w:p w14:paraId="603FB3F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поворотно-згинальний верстат,</w:t>
      </w:r>
      <w:r w:rsidRPr="00AA386F">
        <w:rPr>
          <w:color w:val="000000"/>
        </w:rPr>
        <w:t> який відповідно до інвентаризаційного опису основних засобів ТОВ «ПАНТЕК-ВИРОБНИЦТВО» станом на 01.09.2014 року мав наступні ідентифікатори: порядковий номер 424, інвентарний номер 0663, дата вводу в експлуатацію 30.11.2013 року, залишкова вартість 713533,33 грн.;</w:t>
      </w:r>
    </w:p>
    <w:p w14:paraId="06E73E3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ливарну форму для деталей,</w:t>
      </w:r>
      <w:r w:rsidRPr="00AA386F">
        <w:rPr>
          <w:color w:val="000000"/>
        </w:rPr>
        <w:t> яка відповідно до інвентаризаційного опису основних засобів ТОВ «ПАНТЕК-ВИРОБНИЦТВО» станом на 01.09.2014 року мала наступні ідентифікатори: порядковий номер 612, інвентарний номер 0670, дата вводу в експлуатацію 25.04.2014, - залишкова вартість 72000 грн., </w:t>
      </w:r>
      <w:r w:rsidRPr="00AA386F">
        <w:rPr>
          <w:b/>
          <w:bCs/>
          <w:color w:val="000000"/>
          <w:u w:val="single"/>
        </w:rPr>
        <w:t>- скасувати на підставі ч. 4 </w:t>
      </w:r>
      <w:hyperlink r:id="rId102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b/>
          <w:bCs/>
          <w:color w:val="000000"/>
          <w:u w:val="single"/>
        </w:rPr>
        <w:t>, - з метою вирішення в подальшому долі речових доказів в порядку та на умовах, які передбачені </w:t>
      </w:r>
      <w:hyperlink r:id="rId103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704B25D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Також в рамках даного кримінального провадження було застосовано такий вид забезпечення кримінального провадження, як запобіжний захід у вигляді особистого зобов`язання, (п. 9 ч. 2 ст. </w:t>
      </w:r>
      <w:hyperlink r:id="rId104" w:anchor="1004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131</w:t>
        </w:r>
      </w:hyperlink>
      <w:r w:rsidRPr="00AA386F">
        <w:rPr>
          <w:b/>
          <w:bCs/>
          <w:color w:val="000000"/>
          <w:u w:val="single"/>
        </w:rPr>
        <w:t>, п. 1 ч. 1 ст. </w:t>
      </w:r>
      <w:hyperlink r:id="rId105" w:anchor="133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176 КПК України</w:t>
        </w:r>
      </w:hyperlink>
      <w:r w:rsidRPr="00AA386F">
        <w:rPr>
          <w:b/>
          <w:bCs/>
          <w:color w:val="000000"/>
          <w:u w:val="single"/>
        </w:rPr>
        <w:t>).</w:t>
      </w:r>
    </w:p>
    <w:p w14:paraId="0DF6883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Так, в матеріалах справи міститься ухвала слідчого судді Білоцерківського міськрайонного суду Київської області Гавенка О.Л. про застосування запобіжного заходу у відношенні підозрюваного ОСОБА_</w:t>
      </w:r>
      <w:proofErr w:type="gramStart"/>
      <w:r w:rsidRPr="00AA386F">
        <w:rPr>
          <w:color w:val="000000"/>
        </w:rPr>
        <w:t>1 ,</w:t>
      </w:r>
      <w:proofErr w:type="gramEnd"/>
      <w:r w:rsidRPr="00AA386F">
        <w:rPr>
          <w:color w:val="000000"/>
        </w:rPr>
        <w:t xml:space="preserve"> ( Том № 11, а.с., 126 - 133), на підставі якої до підозрюваного ОСОБА_1 застосовано запобіжний захід у вигляді особистого зобов`язання, строк дії ухвали, - до 02.05.2015 року.</w:t>
      </w:r>
    </w:p>
    <w:p w14:paraId="45D5406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color w:val="000000"/>
        </w:rPr>
        <w:t>Відповідно, після 02.05.2015 року ОСОБА_1 вважається таким, до якого не застосовано запобіжний захід, під час судового слухання справи запобіжний захід до ОСОБА_1 не застосовувався, відповідно, запобіжний захід до ОСОБА_1 до вступу дданої ухвали в законну силу, - не обирати.</w:t>
      </w:r>
    </w:p>
    <w:p w14:paraId="2113E09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Процесуальні витрати.</w:t>
      </w:r>
    </w:p>
    <w:p w14:paraId="129BFDC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ч. 1 </w:t>
      </w:r>
      <w:hyperlink r:id="rId106" w:anchor="98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126 КПК України</w:t>
        </w:r>
      </w:hyperlink>
      <w:r w:rsidRPr="00AA386F">
        <w:rPr>
          <w:b/>
          <w:bCs/>
          <w:color w:val="000000"/>
          <w:u w:val="single"/>
        </w:rPr>
        <w:t> </w:t>
      </w:r>
      <w:r w:rsidRPr="00AA386F">
        <w:rPr>
          <w:color w:val="000000"/>
        </w:rPr>
        <w:t>суд вирішує питання щодо процесуальних витрат у вироку або ухвалою.</w:t>
      </w:r>
    </w:p>
    <w:p w14:paraId="0562F3D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довідки про витрати на проведення почеркознавчої експертизи від 20.11.2014 № 1060 </w:t>
      </w:r>
      <w:r w:rsidRPr="00AA386F">
        <w:rPr>
          <w:color w:val="000000"/>
        </w:rPr>
        <w:t>за матеріалами досудового розслідування, внесеного до Єдиного реєстру досудових розслідувань за № 32014110080000019 від 25.04.2014 року, (Том № 5, а.с., 59), </w:t>
      </w:r>
      <w:r w:rsidRPr="00AA386F">
        <w:rPr>
          <w:b/>
          <w:bCs/>
          <w:color w:val="000000"/>
          <w:u w:val="single"/>
        </w:rPr>
        <w:t>вартість залучення експерта на проведення судово - почеркознавчої експертизи становить 393 (триста дев`яносто три) грн. 12 коп.;</w:t>
      </w:r>
    </w:p>
    <w:p w14:paraId="4030417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довідки про витрати на проведення почеркознавчої експертизи від 13.08.2014 № 683 </w:t>
      </w:r>
      <w:r w:rsidRPr="00AA386F">
        <w:rPr>
          <w:color w:val="000000"/>
        </w:rPr>
        <w:t>за матеріалами досудового розслідування, внесеного до Єдиного реєстру досудових розслідувань за № 32014110080000019 від 25.04.2014 року, (Том № 6, а.с., 135), </w:t>
      </w:r>
      <w:r w:rsidRPr="00AA386F">
        <w:rPr>
          <w:b/>
          <w:bCs/>
          <w:color w:val="000000"/>
          <w:u w:val="single"/>
        </w:rPr>
        <w:t xml:space="preserve">вартість </w:t>
      </w:r>
      <w:r w:rsidRPr="00AA386F">
        <w:rPr>
          <w:b/>
          <w:bCs/>
          <w:color w:val="000000"/>
          <w:u w:val="single"/>
        </w:rPr>
        <w:lastRenderedPageBreak/>
        <w:t>залучення експерта на проведення судово - почеркознавчої експертизи становить 393 (триста дев`яносто три) грн. 12 коп.;</w:t>
      </w:r>
    </w:p>
    <w:p w14:paraId="164C2FF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акту № 16367/14 - 34/4823 - 4827/15 - 34 здачі - приймання висновку експерта </w:t>
      </w:r>
      <w:r w:rsidRPr="00AA386F">
        <w:rPr>
          <w:color w:val="000000"/>
        </w:rPr>
        <w:t xml:space="preserve">№ 16367/14 - 34/4823 - 4827/15 - 34 у кримінальному провадженні № </w:t>
      </w:r>
      <w:proofErr w:type="gramStart"/>
      <w:r w:rsidRPr="00AA386F">
        <w:rPr>
          <w:color w:val="000000"/>
        </w:rPr>
        <w:t>32014110080000019 ,</w:t>
      </w:r>
      <w:proofErr w:type="gramEnd"/>
      <w:r w:rsidRPr="00AA386F">
        <w:rPr>
          <w:color w:val="000000"/>
        </w:rPr>
        <w:t xml:space="preserve"> (том № 11, а.с., 6), </w:t>
      </w:r>
      <w:r w:rsidRPr="00AA386F">
        <w:rPr>
          <w:b/>
          <w:bCs/>
          <w:color w:val="000000"/>
          <w:u w:val="single"/>
        </w:rPr>
        <w:t>вартість на залучення експерта для проведення судово - хімічної криміналістичної експертизи полімерів і пластмас становить 4440 (чотрири тисячі чотириста сорок) грн. 00 коп.;</w:t>
      </w:r>
    </w:p>
    <w:p w14:paraId="03D930B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акту здачі - приймання висновку судового експерта № 16223/14 - 45 по кримінальному провадженню за № 32014110080000019 від 25.04.2014 року,</w:t>
      </w:r>
      <w:r w:rsidRPr="00AA386F">
        <w:rPr>
          <w:color w:val="000000"/>
        </w:rPr>
        <w:t> (Том № 11, а.с., 26), </w:t>
      </w:r>
      <w:r w:rsidRPr="00AA386F">
        <w:rPr>
          <w:b/>
          <w:bCs/>
          <w:color w:val="000000"/>
          <w:u w:val="single"/>
        </w:rPr>
        <w:t>вартість залучення експерта на проведення судово -економічної експертизи становить 4440 (чотрири тисячі чотириста сорок) грн. 00 коп.;</w:t>
      </w:r>
    </w:p>
    <w:p w14:paraId="3E2E740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Відповідно витрати на залечення експерта в даному кримінальному провадженні загалом становлять кошти в розмірі 9666 (дев`ять тисяч шістьсот шістдесят шість) грн. 24 коп.</w:t>
      </w:r>
    </w:p>
    <w:p w14:paraId="17254BE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В зв`язку з тим, що дане кримінальне провадження закривається на підставі п. 4 ч. 1 </w:t>
      </w:r>
      <w:hyperlink r:id="rId107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284 КПК України</w:t>
        </w:r>
      </w:hyperlink>
      <w:r w:rsidRPr="00AA386F">
        <w:rPr>
          <w:color w:val="000000"/>
        </w:rPr>
        <w:t> судові витрати не підлягають стягненню з ОСОБА_1 , а підлягають віднесенню за рахунок коштів держави.</w:t>
      </w:r>
    </w:p>
    <w:p w14:paraId="0CDE2C0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Згідно ч. 9 </w:t>
      </w:r>
      <w:hyperlink r:id="rId108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284 КПК України</w:t>
        </w:r>
      </w:hyperlink>
      <w:r w:rsidRPr="00AA386F">
        <w:rPr>
          <w:color w:val="000000"/>
        </w:rPr>
        <w:t> ухвала суду про закриття кримінального провадження може бути оскаржена в апеляційному порядку.</w:t>
      </w:r>
    </w:p>
    <w:p w14:paraId="424B97C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Враховуючи вищевикладене, керуючись ч. 1 </w:t>
      </w:r>
      <w:hyperlink r:id="rId109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</w:rPr>
          <w:t>ст. 212 КК України</w:t>
        </w:r>
      </w:hyperlink>
      <w:r w:rsidRPr="00AA386F">
        <w:rPr>
          <w:color w:val="000000"/>
        </w:rPr>
        <w:t>, п. 4 ч. 1 ст. </w:t>
      </w:r>
      <w:hyperlink r:id="rId110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284</w:t>
        </w:r>
      </w:hyperlink>
      <w:r w:rsidRPr="00AA386F">
        <w:rPr>
          <w:color w:val="000000"/>
        </w:rPr>
        <w:t>, ч. 7 ст. </w:t>
      </w:r>
      <w:hyperlink r:id="rId111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284</w:t>
        </w:r>
      </w:hyperlink>
      <w:r w:rsidRPr="00AA386F">
        <w:rPr>
          <w:color w:val="000000"/>
        </w:rPr>
        <w:t>, ч. 2 ст. </w:t>
      </w:r>
      <w:hyperlink r:id="rId112" w:anchor="2691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369</w:t>
        </w:r>
      </w:hyperlink>
      <w:r w:rsidRPr="00AA386F">
        <w:rPr>
          <w:color w:val="000000"/>
        </w:rPr>
        <w:t>, </w:t>
      </w:r>
      <w:hyperlink r:id="rId113" w:anchor="2694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370 - 372</w:t>
        </w:r>
      </w:hyperlink>
      <w:r w:rsidRPr="00AA386F">
        <w:rPr>
          <w:color w:val="000000"/>
        </w:rPr>
        <w:t>, ч. 2 ст. </w:t>
      </w:r>
      <w:hyperlink r:id="rId114" w:anchor="273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374</w:t>
        </w:r>
      </w:hyperlink>
      <w:r w:rsidRPr="00AA386F">
        <w:rPr>
          <w:color w:val="000000"/>
        </w:rPr>
        <w:t>, </w:t>
      </w:r>
      <w:hyperlink r:id="rId115" w:anchor="2776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375</w:t>
        </w:r>
      </w:hyperlink>
      <w:r w:rsidRPr="00AA386F">
        <w:rPr>
          <w:color w:val="000000"/>
        </w:rPr>
        <w:t>, </w:t>
      </w:r>
      <w:hyperlink r:id="rId116" w:anchor="278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376 КПК України</w:t>
        </w:r>
      </w:hyperlink>
      <w:r w:rsidRPr="00AA386F">
        <w:rPr>
          <w:color w:val="000000"/>
        </w:rPr>
        <w:t>, суд, -</w:t>
      </w:r>
    </w:p>
    <w:p w14:paraId="69099C1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 xml:space="preserve">                                        У Х В А Л И </w:t>
      </w:r>
      <w:proofErr w:type="gramStart"/>
      <w:r w:rsidRPr="00AA386F">
        <w:rPr>
          <w:b/>
          <w:bCs/>
          <w:color w:val="000000"/>
        </w:rPr>
        <w:t>В :</w:t>
      </w:r>
      <w:proofErr w:type="gramEnd"/>
    </w:p>
    <w:p w14:paraId="30B5AAB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Клопотання прокурора</w:t>
      </w:r>
      <w:r w:rsidRPr="00AA386F">
        <w:rPr>
          <w:color w:val="000000"/>
        </w:rPr>
        <w:t> Білоцеркіської місцевої прокуратури Київської області Шлапацького Ореста Володимировича </w:t>
      </w:r>
      <w:r w:rsidRPr="00AA386F">
        <w:rPr>
          <w:b/>
          <w:bCs/>
          <w:color w:val="000000"/>
          <w:u w:val="single"/>
        </w:rPr>
        <w:t>про закриття кримінального провадження за обвинуваченням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зареєстрованого та фактично проживаючого за адресою: АДРЕСА_1 , раніше не судимого, відносно якого запобіжний захід не обрано, </w:t>
      </w:r>
      <w:r w:rsidRPr="00AA386F">
        <w:rPr>
          <w:b/>
          <w:bCs/>
          <w:color w:val="000000"/>
          <w:u w:val="single"/>
        </w:rPr>
        <w:t>у вчиненні кримінального провадження, передбаченого ч. 1 </w:t>
      </w:r>
      <w:hyperlink r:id="rId117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212 КК України</w:t>
        </w:r>
      </w:hyperlink>
      <w:r w:rsidRPr="00AA386F">
        <w:rPr>
          <w:b/>
          <w:bCs/>
          <w:color w:val="000000"/>
          <w:u w:val="single"/>
        </w:rPr>
        <w:t>, </w:t>
      </w:r>
      <w:r w:rsidRPr="00AA386F">
        <w:rPr>
          <w:color w:val="000000"/>
        </w:rPr>
        <w:t>кримінальне провадження № 32014110080000019 від 25.04.2014 року, </w:t>
      </w:r>
      <w:r w:rsidRPr="00AA386F">
        <w:rPr>
          <w:b/>
          <w:bCs/>
          <w:color w:val="000000"/>
          <w:u w:val="single"/>
        </w:rPr>
        <w:t>- задовольнити.</w:t>
      </w:r>
    </w:p>
    <w:p w14:paraId="44632D8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Кримінальне провадження за ч. 1 </w:t>
      </w:r>
      <w:hyperlink r:id="rId118" w:anchor="1143" w:tgtFrame="_blank" w:tooltip="Кримінальний кодекс України; нормативно-правовий акт № 2341-III від 05.04.2001" w:history="1">
        <w:r w:rsidRPr="00AA386F">
          <w:rPr>
            <w:rStyle w:val="a7"/>
            <w:b/>
            <w:bCs/>
          </w:rPr>
          <w:t>ст. 212 КК України</w:t>
        </w:r>
      </w:hyperlink>
      <w:r w:rsidRPr="00AA386F">
        <w:rPr>
          <w:b/>
          <w:bCs/>
          <w:color w:val="000000"/>
          <w:u w:val="single"/>
        </w:rPr>
        <w:t>, внесене 25.04.2014 року в Єдиний реєстр досудових розслідувань за № 32014110080000019 відносно обвинуваченого  ОСОБА_1 ,</w:t>
      </w:r>
      <w:r w:rsidRPr="00AA386F">
        <w:rPr>
          <w:color w:val="000000"/>
        </w:rPr>
        <w:t> ІНФОРМАЦІЯ_1 , уродженця с. Озеряни Борщівського району Тернопільської області, громадянина України, зареєстрованого та фактично проживаючого за адресою:  АДРЕСА_1 , раніше не судимого,  </w:t>
      </w:r>
      <w:r w:rsidRPr="00AA386F">
        <w:rPr>
          <w:b/>
          <w:bCs/>
          <w:color w:val="000000"/>
          <w:u w:val="single"/>
        </w:rPr>
        <w:t> </w:t>
      </w:r>
      <w:r w:rsidRPr="00AA386F">
        <w:rPr>
          <w:color w:val="000000"/>
        </w:rPr>
        <w:t>відносно якого запобіжний захід не обрано, </w:t>
      </w:r>
      <w:r w:rsidRPr="00AA386F">
        <w:rPr>
          <w:b/>
          <w:bCs/>
          <w:color w:val="000000"/>
          <w:u w:val="single"/>
        </w:rPr>
        <w:t>справа № 368/634/15 - к, провадження №  1 - кп/368/6/20, - закрити на підставі п. 4 ч. 1 </w:t>
      </w:r>
      <w:hyperlink r:id="rId119" w:anchor="2160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284 КПК України</w:t>
        </w:r>
      </w:hyperlink>
      <w:r w:rsidRPr="00AA386F">
        <w:rPr>
          <w:b/>
          <w:bCs/>
          <w:color w:val="000000"/>
          <w:u w:val="single"/>
        </w:rPr>
        <w:t>,</w:t>
      </w:r>
      <w:r w:rsidRPr="00AA386F">
        <w:rPr>
          <w:color w:val="000000"/>
        </w:rPr>
        <w:t> - у зв`язку з набранням чинності Закону, яким скасована кримінальна відпвідальність за діяння, вчинене собою.</w:t>
      </w:r>
    </w:p>
    <w:p w14:paraId="2BD7A33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Цивільний позов.</w:t>
      </w:r>
    </w:p>
    <w:p w14:paraId="0A9C32E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Цивільний позов старшого прокурора</w:t>
      </w:r>
      <w:r w:rsidRPr="00AA386F">
        <w:rPr>
          <w:color w:val="000000"/>
        </w:rPr>
        <w:t xml:space="preserve"> прокуратури м. Біла Церква Київської області Кукси О.В. в інтересах держави в особі Миронівської об`єднаної державної </w:t>
      </w:r>
      <w:r w:rsidRPr="00AA386F">
        <w:rPr>
          <w:color w:val="000000"/>
        </w:rPr>
        <w:lastRenderedPageBreak/>
        <w:t>податкової інспекції Головного управління Державної фіскальної служби у Київській області </w:t>
      </w:r>
      <w:r w:rsidRPr="00AA386F">
        <w:rPr>
          <w:b/>
          <w:bCs/>
          <w:color w:val="000000"/>
          <w:u w:val="single"/>
        </w:rPr>
        <w:t>до ОСОБА_</w:t>
      </w:r>
      <w:proofErr w:type="gramStart"/>
      <w:r w:rsidRPr="00AA386F">
        <w:rPr>
          <w:b/>
          <w:bCs/>
          <w:color w:val="000000"/>
          <w:u w:val="single"/>
        </w:rPr>
        <w:t>1  про</w:t>
      </w:r>
      <w:proofErr w:type="gramEnd"/>
      <w:r w:rsidRPr="00AA386F">
        <w:rPr>
          <w:b/>
          <w:bCs/>
          <w:color w:val="000000"/>
          <w:u w:val="single"/>
        </w:rPr>
        <w:t xml:space="preserve"> відшкодування шкоди, заподіяної кримінальним правопорушенням,</w:t>
      </w:r>
      <w:r w:rsidRPr="00AA386F">
        <w:rPr>
          <w:color w:val="000000"/>
        </w:rPr>
        <w:t> (Том № 11, а.с., 137 - 139), </w:t>
      </w:r>
      <w:r w:rsidRPr="00AA386F">
        <w:rPr>
          <w:b/>
          <w:bCs/>
          <w:color w:val="000000"/>
          <w:u w:val="single"/>
        </w:rPr>
        <w:t>- залишити без розгляду.</w:t>
      </w:r>
    </w:p>
    <w:p w14:paraId="255A29F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Заходи забезпечення кримінального провадження.</w:t>
      </w:r>
    </w:p>
    <w:p w14:paraId="0F09360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Арешт майна з наступних предметів:</w:t>
      </w:r>
    </w:p>
    <w:p w14:paraId="6F6AC56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поворотно-згинальний верстат,</w:t>
      </w:r>
      <w:r w:rsidRPr="00AA386F">
        <w:rPr>
          <w:color w:val="000000"/>
        </w:rPr>
        <w:t> який відповідно до інвентаризаційного опису основних засобів ТОВ «ПАНТЕК-ВИРОБНИЦТВО» станом на 01.09.2014 року мав наступні ідентифікатори: порядковий номер 424, інвентарний номер 0663, дата вводу в експлуатацію 30.11.2013 року, залишкова вартість 713533,33 грн.;</w:t>
      </w:r>
    </w:p>
    <w:p w14:paraId="6E24850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ливарну форму для деталей,</w:t>
      </w:r>
      <w:r w:rsidRPr="00AA386F">
        <w:rPr>
          <w:color w:val="000000"/>
        </w:rPr>
        <w:t> яка відповідно до інвентаризаційного опису основних засобів ТОВ «ПАНТЕК-ВИРОБНИЦТВО» станом на 01.09.2014 року мала наступні ідентифікатори: порядковий номер 612, інвентарний номер 0670, дата вводу в експлуатацію 25.04.2014, - залишкова вартість 72000 грн., </w:t>
      </w:r>
      <w:r w:rsidRPr="00AA386F">
        <w:rPr>
          <w:b/>
          <w:bCs/>
          <w:color w:val="000000"/>
          <w:u w:val="single"/>
        </w:rPr>
        <w:t>- скасувати на підставі ч. 4 </w:t>
      </w:r>
      <w:hyperlink r:id="rId120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b/>
          <w:bCs/>
          <w:color w:val="000000"/>
          <w:u w:val="single"/>
        </w:rPr>
        <w:t>, - з метою вирішення в подальшому долі речових доказів в порядку та на умовах, які передбачені </w:t>
      </w:r>
      <w:hyperlink r:id="rId121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0A0FE11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Арешт майна з наступних предметів:</w:t>
      </w:r>
    </w:p>
    <w:p w14:paraId="1E3A115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«годовой график планово-периодического ремонта оборудования на 2012г. ООО «Пантек-производство»», «годовой график 2 плановопериодического ремонта оборудования на 2011 </w:t>
      </w:r>
      <w:proofErr w:type="gramStart"/>
      <w:r w:rsidRPr="00AA386F">
        <w:rPr>
          <w:color w:val="000000"/>
        </w:rPr>
        <w:t>г,.</w:t>
      </w:r>
      <w:proofErr w:type="gramEnd"/>
      <w:r w:rsidRPr="00AA386F">
        <w:rPr>
          <w:color w:val="000000"/>
        </w:rPr>
        <w:t xml:space="preserve"> ООО «Пантек-производство», «годовой график планово-периодического ремонта оборудования на 2013г. ООО «Пантек-производство»», «годовой график планово-периодического ремонта оборудования на 2014г. ООО «Пантек-производство», «журнал обліку ТО і ремонтів метало і деревообробних верстатів згідно ППР на 2008 рік ТОВ «Пантек-Виробництво», «інвентаризаційний опис основних засобів на 1 вересня 2014 року», зразки пластикових компонентів хрестоподібної форми в кількості 15 одиниць, які відібрані у виробничому приміщенні - цех № 2, зразки пластмасових гранул відібрані з ємкості для подачі матеріалів станка для лиття пластмасових виробів моделі «ДЕ 3132», зразки дерев`яних компонентів в кількості 72 одиниць, які відібрані у виробничому приміщенні - цех № 2, зразки пластмасових виробів відібраних з мішків, котрі знаходились поблизу станка для лиття пластмасових виробів моделі «ДЕ 3132» в кількості 15 одиниць, зразки пластикових компонентів хрестоподібної форми в кількості 15 одиниць, які відібрані з коробок, що мають прикріплений папір білого кольору з надписом «Аларексим ДС ТОВ» та виявлені на території складу готової продукції, зразки дерев`яних компонентів в кількості 72 одиниць, які відібрані з ящику при вході у столярний цех, станок для лиття пластмасових виробів моделі «ДЕ 3132» 1988 року випуску, які належать на праві власності ТОВ «Пантек-Виробництво», </w:t>
      </w:r>
      <w:r w:rsidRPr="00AA386F">
        <w:rPr>
          <w:b/>
          <w:bCs/>
          <w:color w:val="000000"/>
          <w:u w:val="single"/>
        </w:rPr>
        <w:t>- скасувати на підставі ч. 4 </w:t>
      </w:r>
      <w:hyperlink r:id="rId122" w:anchor="132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174 КПК України</w:t>
        </w:r>
      </w:hyperlink>
      <w:r w:rsidRPr="00AA386F">
        <w:rPr>
          <w:b/>
          <w:bCs/>
          <w:color w:val="000000"/>
          <w:u w:val="single"/>
        </w:rPr>
        <w:t>, - з метою вирішення в подальшому долі речових доказів в порядку та на умовах, які передбачені </w:t>
      </w:r>
      <w:hyperlink r:id="rId123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  <w:b/>
            <w:bCs/>
          </w:rPr>
          <w:t>ст. 100 КПК України</w:t>
        </w:r>
      </w:hyperlink>
      <w:r w:rsidRPr="00AA386F">
        <w:rPr>
          <w:b/>
          <w:bCs/>
          <w:color w:val="000000"/>
          <w:u w:val="single"/>
        </w:rPr>
        <w:t>.</w:t>
      </w:r>
    </w:p>
    <w:p w14:paraId="34B7C0A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Запобіжний захід.</w:t>
      </w:r>
    </w:p>
    <w:p w14:paraId="086660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Запобіжний захід до   ОСОБА_1 </w:t>
      </w:r>
      <w:r w:rsidRPr="00AA386F">
        <w:rPr>
          <w:color w:val="000000"/>
        </w:rPr>
        <w:t>до вступу ухвали в законну силу, </w:t>
      </w:r>
      <w:r w:rsidRPr="00AA386F">
        <w:rPr>
          <w:b/>
          <w:bCs/>
          <w:color w:val="000000"/>
          <w:u w:val="single"/>
        </w:rPr>
        <w:t>- не обирати.</w:t>
      </w:r>
    </w:p>
    <w:p w14:paraId="5A9D1AD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Речові докази.</w:t>
      </w:r>
    </w:p>
    <w:p w14:paraId="581AF5E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Речові докази по справі:</w:t>
      </w:r>
    </w:p>
    <w:p w14:paraId="1D57A1C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lastRenderedPageBreak/>
        <w:t>- копії документів, (Том № 1, а.с., 159 - 161):</w:t>
      </w:r>
      <w:r w:rsidRPr="00AA386F">
        <w:rPr>
          <w:color w:val="000000"/>
        </w:rPr>
        <w:t>        </w:t>
      </w:r>
    </w:p>
    <w:p w14:paraId="45E68F2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подорожнього листа вантажного автомобіля № 049504 від 26.08.2013 року;</w:t>
      </w:r>
    </w:p>
    <w:p w14:paraId="390FDE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-акту звірки взаєморозрахунків станом на 22.10.2013 року;</w:t>
      </w:r>
    </w:p>
    <w:p w14:paraId="30E651A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звірки взаєморозрахунків станом на 31.08.2013 року;</w:t>
      </w:r>
    </w:p>
    <w:p w14:paraId="0ED74D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 26/08-13 від 26.08.2013 року;</w:t>
      </w:r>
    </w:p>
    <w:p w14:paraId="74C2660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видаткової накладної № РН-0000329 від 26.08.2013 року;</w:t>
      </w:r>
    </w:p>
    <w:p w14:paraId="60D0F80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26.08.2013 року;</w:t>
      </w:r>
    </w:p>
    <w:p w14:paraId="4BC8FEF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26.08.2013 року;</w:t>
      </w:r>
    </w:p>
    <w:p w14:paraId="78E90C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реєстраційних, установчих та статутних документів ТОВ «Пантек- Зиробництво», -</w:t>
      </w:r>
    </w:p>
    <w:p w14:paraId="1F8FEB7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6F4879D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1, а.с., 200 - 202):</w:t>
      </w:r>
    </w:p>
    <w:p w14:paraId="4A77DA0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№ 38 про визнання електронних документів від 18.02.2010 року;</w:t>
      </w:r>
    </w:p>
    <w:p w14:paraId="72F3B74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автоматизованої інформаційної системи про ТОВ «ПАНТЕК- ВИРОБНИЦТВО»;</w:t>
      </w:r>
    </w:p>
    <w:p w14:paraId="0ACAE0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декларації з податку на додану вартість ТОВ «ПАНТЕК- ВИРОБНИЦТВО» за січень, серпень та вересень 2013 року;</w:t>
      </w:r>
    </w:p>
    <w:p w14:paraId="2421F9A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розрахунку коригування сум податку на додану вартість до податкової декларації з податку на додану вартість ТОВ «ПАНТЕК-ВИРОБНИЦТВО» за січень, серпень та вересень 2013 року;</w:t>
      </w:r>
    </w:p>
    <w:p w14:paraId="4673FE7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розшифровки податкових зобов`язань та податкового кредиту в розрізі контрагентів ТОВ «ПАНТЕК-ВИРОБНИЦТВО» за січень, серпень та вересень 2013 року;</w:t>
      </w:r>
    </w:p>
    <w:p w14:paraId="6AF62A4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реєстру отриманих та виданих податкових накладних ТОВ «ПАНТЕК- ВИРОБНИЦТВО» за січень, серпень та вересень 2013 року, -</w:t>
      </w:r>
    </w:p>
    <w:p w14:paraId="00C0696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7097F06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2, а.с., 198 - 200):</w:t>
      </w:r>
    </w:p>
    <w:p w14:paraId="0FED84E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актів звірки взаєморозрахунків;</w:t>
      </w:r>
    </w:p>
    <w:p w14:paraId="2610FBE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статуту ТОВ «Пантек-Виробництво»;</w:t>
      </w:r>
    </w:p>
    <w:p w14:paraId="749D4A5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свідоцтва про державну реєстрацію ТОВ «Пантек-Виробництво»;</w:t>
      </w:r>
    </w:p>
    <w:p w14:paraId="513937D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сертифікатів відповідності;</w:t>
      </w:r>
    </w:p>
    <w:p w14:paraId="1B1FAC9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протоколу про призначення директора ТОВ «Пантек-Виробництво»:</w:t>
      </w:r>
    </w:p>
    <w:p w14:paraId="292CD7E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вступ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директора ТОВ «Пантек-Виробництво»;</w:t>
      </w:r>
    </w:p>
    <w:p w14:paraId="3863717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наказу про призначення </w:t>
      </w:r>
      <w:proofErr w:type="gramStart"/>
      <w:r w:rsidRPr="00AA386F">
        <w:rPr>
          <w:color w:val="000000"/>
        </w:rPr>
        <w:t>на посаду</w:t>
      </w:r>
      <w:proofErr w:type="gramEnd"/>
      <w:r w:rsidRPr="00AA386F">
        <w:rPr>
          <w:color w:val="000000"/>
        </w:rPr>
        <w:t xml:space="preserve"> головного бухгалтера ТОВ «Пантек- Виробництво»;</w:t>
      </w:r>
    </w:p>
    <w:p w14:paraId="5A05A79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договорі в купівлі- продажу;</w:t>
      </w:r>
    </w:p>
    <w:p w14:paraId="25FA59B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та податкових накладних;</w:t>
      </w:r>
    </w:p>
    <w:p w14:paraId="10518F5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рахунків-фактур;</w:t>
      </w:r>
    </w:p>
    <w:p w14:paraId="23F5A54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платіжних доручень;</w:t>
      </w:r>
    </w:p>
    <w:p w14:paraId="21D1402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виписок банку;</w:t>
      </w:r>
    </w:p>
    <w:p w14:paraId="7396B89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подорожніх листів;</w:t>
      </w:r>
    </w:p>
    <w:p w14:paraId="78352B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реєстрів отриманих та виданих податкових накладних;</w:t>
      </w:r>
    </w:p>
    <w:p w14:paraId="2AD1323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картків рахунку № НОМЕР_5;</w:t>
      </w:r>
    </w:p>
    <w:p w14:paraId="367F8A6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1821 від 11.10.2013 року, -</w:t>
      </w:r>
    </w:p>
    <w:p w14:paraId="55ED238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0579B06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3, а.с., 222 - 224):</w:t>
      </w:r>
    </w:p>
    <w:p w14:paraId="2871A45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5 від 17.10.2014 року;</w:t>
      </w:r>
    </w:p>
    <w:p w14:paraId="2ABA11D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банківських виписок на оплату;</w:t>
      </w:r>
    </w:p>
    <w:p w14:paraId="3F4B517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рахунків - фактур на оплату;</w:t>
      </w:r>
    </w:p>
    <w:p w14:paraId="47809BA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видаткових накладних на віжпуск сировини;</w:t>
      </w:r>
    </w:p>
    <w:p w14:paraId="2BDFCDE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довіреностей підприємства на отримання сировини;</w:t>
      </w:r>
    </w:p>
    <w:p w14:paraId="43E9E86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подакових накладних, -</w:t>
      </w:r>
    </w:p>
    <w:p w14:paraId="7F85DC6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4D6580E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4, а.с., 174 - 177):</w:t>
      </w:r>
    </w:p>
    <w:p w14:paraId="4A10341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color w:val="000000"/>
        </w:rPr>
        <w:t>- листів № 60 від 12.06.2014 року та № 79 від 21.07.2014 року ТОВ «САН ПАРК» (код ЄДРПОУ 36594349) отриманих в порядку </w:t>
      </w:r>
      <w:hyperlink r:id="rId124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«САН ПАРК» (код ЄДРПОУ 36594349);</w:t>
      </w:r>
    </w:p>
    <w:p w14:paraId="6AABBD2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листа від 13.10.2014 року та належним чином завірених копій документів фінансово-господарських взаємовідносин TOB «АРМОКОН» (код ЄДРПОУ 35436347) з ТОВ «ПАНТЕК-ВИРОБНИЦТВО» (код ЄДРПОУ 32167106) та ТОВ «САН ПАРК» (код </w:t>
      </w:r>
      <w:r w:rsidRPr="00AA386F">
        <w:rPr>
          <w:color w:val="000000"/>
        </w:rPr>
        <w:lastRenderedPageBreak/>
        <w:t>ЄДРПОУ 36594349), отриманих в порядку </w:t>
      </w:r>
      <w:hyperlink r:id="rId125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«АРМОКОН» (код ЄДРПОУ 35436347);</w:t>
      </w:r>
    </w:p>
    <w:p w14:paraId="5983AC9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№ 01/14 від 08.02.2014 року ТОВ «ГРУППО ІТАЛІЯ» (код ЄДРПОУ 37360584)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126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ТОВ «ГРУППО ІТАЛІЯ» (код ЄДРПОУ 37360584);</w:t>
      </w:r>
    </w:p>
    <w:p w14:paraId="2B805A7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TOB «ТК ПРОТЕКТ» (код ЄДРПОУ 37100741) та належним чином завірених копій документів фінансово-господарських взаємовідносин з ТОВ «САН ПАРК» (код ЄДРПОУ 36594349), отриманих в порядку </w:t>
      </w:r>
      <w:hyperlink r:id="rId127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TOB «ТК ПРОТЕКТ» (код ЄДРПОУ 37100741);</w:t>
      </w:r>
    </w:p>
    <w:p w14:paraId="761B89F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-листа ДП «ОФІС СОЛЮШНЗ Україна» (код ЄДРПОУ 30167155) від 08.08.2014 року та належним чином завірених копій документів фінансово- господарських взаємовідносин з ТОВ «САН ПАРК» (код ЄДРПОУ 36594349), отриманих в порядку </w:t>
      </w:r>
      <w:hyperlink r:id="rId128" w:anchor="715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93 КПК України</w:t>
        </w:r>
      </w:hyperlink>
      <w:r w:rsidRPr="00AA386F">
        <w:rPr>
          <w:color w:val="000000"/>
        </w:rPr>
        <w:t> з ДП «ОФІС СОЛЮШНЗ Україна» (код ЄДРПОУ 30167155), -</w:t>
      </w:r>
    </w:p>
    <w:p w14:paraId="19893A9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4099E64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5, а.с., 237 - 241):</w:t>
      </w:r>
    </w:p>
    <w:p w14:paraId="6B253FA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ДПІ в Оболонському районі ГУ Міндоходів у м. Києві № 2983/7/26-54-17-02-18 від 24.09.14 на 2 арк.;</w:t>
      </w:r>
    </w:p>
    <w:p w14:paraId="0F0823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запита № 264/15-2-10 від 01.03.13 на встановлення місцезнаходження (місця проживання) платника податків на 1 арк.;</w:t>
      </w:r>
    </w:p>
    <w:p w14:paraId="4654BDA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 163/07-05 від 01.03.13 на 1 арк.;</w:t>
      </w:r>
    </w:p>
    <w:p w14:paraId="3BFCD73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рішення про доцільність направлення державному реєстратору повідомлення про відсутність юридичної особи за місцезнаходження за ф. № 18-ОПП від 28.02.13 № 89 на 1 арк.;</w:t>
      </w:r>
    </w:p>
    <w:p w14:paraId="6DD8EBC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повідомлення про відсутність юридичної особи за місцезнаходженням № 2334/9/18.4- 37/132 від 04.03.13 на 1 арк.;</w:t>
      </w:r>
    </w:p>
    <w:p w14:paraId="35DA6E9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17D05D9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на 1 арк.;</w:t>
      </w:r>
    </w:p>
    <w:p w14:paraId="2FA2093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21435392 від 08.05.14 на 1 арк.;</w:t>
      </w:r>
    </w:p>
    <w:p w14:paraId="7648941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Реєстру прав власності на нерухоме майно № 21435527 від 08.05.14 на 1 арк.;</w:t>
      </w:r>
    </w:p>
    <w:p w14:paraId="5967168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інформаційну довідку з Державного реєстру речових прав на нерухоме майно, щодо суб`єкта № 21381 139 від 07.05.14 на 1 арк.;</w:t>
      </w:r>
    </w:p>
    <w:p w14:paraId="62D7BB1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інформаційну довідку з Реєстру прав власності на нерухоме майно № 21381251 від 07.05.14 на 1 арк.,</w:t>
      </w:r>
    </w:p>
    <w:p w14:paraId="0930515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 з Єдиного державного реєстру юридичних осіб та фізичних осіб- підприємців № 18629327 від 06.05.14 на 3 арк.;</w:t>
      </w:r>
    </w:p>
    <w:p w14:paraId="1DAD727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листа Київської обласної філії ДП «Інформаційний Центр» Міністерства юстиції України № 01-03/4651 від 04.09.14 на 1 арк.;</w:t>
      </w:r>
    </w:p>
    <w:p w14:paraId="220CFC6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27409642 від 03.09.14 на 1 арк.;</w:t>
      </w:r>
    </w:p>
    <w:p w14:paraId="673AAAB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повний витяг з Єдиного реєстру довіреностей № 27409659 від 03.09.14 на 1 арк.;</w:t>
      </w:r>
    </w:p>
    <w:p w14:paraId="50B519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 Київського МБТІ № 38491 (И-2014) від 08.08.14 на 2 арк.;</w:t>
      </w:r>
    </w:p>
    <w:p w14:paraId="4EAECB4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юридичної справи ТОВ «Агросервіс Інвест Плюс - на 28 арк.;</w:t>
      </w:r>
    </w:p>
    <w:p w14:paraId="22B9CE1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виписки про рух грошевих коштів по рахунку на 18 арк.;</w:t>
      </w:r>
    </w:p>
    <w:p w14:paraId="4D23498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документи TOB «Агросервіс Інвест Плюс», що містять банківську таємницю по рахунку № НОМЕР_4 , відкритому у ПАТ «Полтава-банк», які вилучені в ході тимчасового доступу до документів, на підставі ухвали слідчого судді Білоцерківського міськрайонного суду Київської області від 08.09.2014 року № 1 -кс/357/1576/14, а саме, - виписку про рух грошевих коштів по рахунку на 91 арк., -</w:t>
      </w:r>
    </w:p>
    <w:p w14:paraId="5DC79FD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4E4C145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6, а.с., 148 - 150):</w:t>
      </w:r>
    </w:p>
    <w:p w14:paraId="57B4EC2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службової записки Білоцерківської ОДПІ ГУ Міндоходів у Київській області від 12.05.14 на 1 арк.;</w:t>
      </w:r>
    </w:p>
    <w:p w14:paraId="52D5586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ОСОБА_3 на 1 арк.;</w:t>
      </w:r>
    </w:p>
    <w:p w14:paraId="5DAC7FD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відомостей з центральної бази даних Державного реєстру фізичних осіб ДПА України про суми виплачених доходів від 12.05.14 щодо ОСОБА_4 на 1 арк.;</w:t>
      </w:r>
    </w:p>
    <w:p w14:paraId="3DB2407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ДПІ у Києво-Святошинському районі ГУ Міндоходів у Київській області № 6464 7 18-230 від 29.09.14 на 1 арк.;</w:t>
      </w:r>
    </w:p>
    <w:p w14:paraId="7A5EEBE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 683/10-13-07-01-14 від 30.10.13 на 1 арк.;</w:t>
      </w:r>
    </w:p>
    <w:p w14:paraId="268C768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перевірки місцезнаходження (місця проживання) платника податків від 25.10.13 на 1 арк.;</w:t>
      </w:r>
    </w:p>
    <w:p w14:paraId="75ACC84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про встановлення місцезнаходження (місця проживання) платника податків №636/10-13-07-01-14 від 21.03.14 на 1 арк.;</w:t>
      </w:r>
    </w:p>
    <w:p w14:paraId="008C297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акту незнаходження суб`єкта господарювання за адресою від 21.03.14 на 1 арк.;</w:t>
      </w:r>
    </w:p>
    <w:p w14:paraId="1C1F231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витягу з Єдиного державного реєстру юридичних осіб та фізичних осіб- підприємців№ 18629293 від 06.05.14 на 2 арк.;</w:t>
      </w:r>
    </w:p>
    <w:p w14:paraId="71918B3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Єдиного державного реєстру юридичних осіб та фізичних осіб- підприємців № 18629395 від 06.05.14 на 2 арк.;</w:t>
      </w:r>
    </w:p>
    <w:p w14:paraId="7797616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па нерухоме майно, щодо суб`єкта № 21435989 від 08.05.14 на 1 арк.;</w:t>
      </w:r>
    </w:p>
    <w:p w14:paraId="057FFA7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21436293 від 08.05.14 на 1 арк.;</w:t>
      </w:r>
    </w:p>
    <w:p w14:paraId="19B7950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21434511 від 08.05.14 на 1 арк.;</w:t>
      </w:r>
    </w:p>
    <w:p w14:paraId="32DDB89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21434642 від 08.05.14 на 1 арк.;</w:t>
      </w:r>
    </w:p>
    <w:p w14:paraId="7EFF3A6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21381563 від 07.05.14 на 1 арк.;</w:t>
      </w:r>
    </w:p>
    <w:p w14:paraId="2070F23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21381475 від 07.05.14 на 1 арк.;</w:t>
      </w:r>
    </w:p>
    <w:p w14:paraId="2809E03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Реєстру прав власності на нерухоме майно № 21380937 від 07.05.14 на 1 арк.;</w:t>
      </w:r>
    </w:p>
    <w:p w14:paraId="1DEB272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інформаційної довідки з Державного реєстру речових прав на нерухоме майно, щодо суб`єкта № 21380857 від 07.05.14 на 1 арк.;</w:t>
      </w:r>
    </w:p>
    <w:p w14:paraId="6148B0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Київської обласної філії ДП «Інформаційний Центр» Міністерства юстиції України № 01-03/4651 від 04.09.14 на 1 арк.;</w:t>
      </w:r>
    </w:p>
    <w:p w14:paraId="3C9E2E8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27409568 від 03.09.14 на 1 арк.;</w:t>
      </w:r>
    </w:p>
    <w:p w14:paraId="1B6B385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27409552 від 03.09.14 на 1 арк.;</w:t>
      </w:r>
    </w:p>
    <w:p w14:paraId="7B5C8EB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27409843 від 03.09.14 на 7 арк.;</w:t>
      </w:r>
    </w:p>
    <w:p w14:paraId="28DCA02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повного витягу з Єдиного реєстру довіреностей № 27409818 від 03.09.14 на 7 арк.;</w:t>
      </w:r>
    </w:p>
    <w:p w14:paraId="32F9F57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витягу з кримінального провадження № 32013250000000197 від 27.01.14 на 2 арк.;</w:t>
      </w:r>
    </w:p>
    <w:p w14:paraId="3A4B315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довідки № 1175 від 11.07.14 на 1 арк.;</w:t>
      </w:r>
    </w:p>
    <w:p w14:paraId="71AFF51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листа СУ ГУ МВС України в м. Києві № 12/3-5729 від 08.08.14 на 1 арк.;</w:t>
      </w:r>
    </w:p>
    <w:p w14:paraId="065B9A6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№26/08-13 від 26.08.13 на 2 арк.;</w:t>
      </w:r>
    </w:p>
    <w:p w14:paraId="033F29E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договору купівлі-продажу товару №20/09-13 від 20.09.13 на 2 арк.;</w:t>
      </w:r>
    </w:p>
    <w:p w14:paraId="293642A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податкової накладної № 288 від 26.08.13 на 1 арк.;</w:t>
      </w:r>
    </w:p>
    <w:p w14:paraId="21A7D71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податкової накладної № 344 від 20.08.14 на 1 арк.;</w:t>
      </w:r>
    </w:p>
    <w:p w14:paraId="3EF25BD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СФ-0000380 від 20.09.13 на 1 арк.;</w:t>
      </w:r>
    </w:p>
    <w:p w14:paraId="72BA884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СФ-0000350 від 20.09.13 на 1 арк.;</w:t>
      </w:r>
    </w:p>
    <w:p w14:paraId="790AA33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СФ-0000325 від 26.08.13 на 1 арк.;</w:t>
      </w:r>
    </w:p>
    <w:p w14:paraId="28257C2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рахунку-фактури № СФ-0000329 від 26.08.13 на 1 арк., -</w:t>
      </w:r>
    </w:p>
    <w:p w14:paraId="4119D7E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177BFDE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7, а.с., 164 - 166):</w:t>
      </w:r>
    </w:p>
    <w:p w14:paraId="0AC74F1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копії документів юридичної справи ТОВ «Аларесим ДС» на 36 арк.;</w:t>
      </w:r>
    </w:p>
    <w:p w14:paraId="1B331C7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виписку про рух грошових коштів по рахунку на 28 арк.;</w:t>
      </w:r>
    </w:p>
    <w:p w14:paraId="12D726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копії документів юридичної справи ТОВ «Бівер Груп» на 32 арк.;</w:t>
      </w:r>
    </w:p>
    <w:p w14:paraId="62EC8AE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виписку про рух грошових коштів по рахунку на 42 арк., -</w:t>
      </w:r>
    </w:p>
    <w:p w14:paraId="2798FB8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32F58A4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копії документів, (Том № 9, а.с., 211 - 213):</w:t>
      </w:r>
    </w:p>
    <w:p w14:paraId="10C6E71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статут ТОВ «Пантек-Виробництво» на 15 арк.;</w:t>
      </w:r>
    </w:p>
    <w:p w14:paraId="399D2026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прийому-передачі оригіналів первинних фінансово-господарських документів від 19.05.14 на 4 арк.;</w:t>
      </w:r>
    </w:p>
    <w:p w14:paraId="5BE718C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ТОВ «Пантек-Виробництво» та ТОВ «Бівер Груп» від 25.11.13 на 1 арк.;</w:t>
      </w:r>
    </w:p>
    <w:p w14:paraId="4BADCB34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розрахунок між TOB «Пантек-Виробництво» та ТОВ «Бівер Груп» від 25.11.13 на 1 арк.,</w:t>
      </w:r>
    </w:p>
    <w:p w14:paraId="655965F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аркушу договору між ТОВ «Пантек-Виробництво» та ТОВ «Бівер Груп» на 1 арк.,</w:t>
      </w:r>
    </w:p>
    <w:p w14:paraId="31AA0AB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«Аларесим ДС» на 1 арк.,</w:t>
      </w:r>
    </w:p>
    <w:p w14:paraId="636A526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акт звірки взаєморозрахунків станом на 25.11.13 між ТОВ «Пантек- Виробництво» та ТОВ «Бівер Груп» на 1 арк.</w:t>
      </w:r>
    </w:p>
    <w:p w14:paraId="00E8AC5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документів ТОВ «Пантек-Виробництво», які вилучені в ході обшуку від 05.09.14, на підставі ухвали слідчого судді Білоцерківського міськрайонного суду Київської області від 20.08.2014 року № 1-кс/357/1513/14, а саме:</w:t>
      </w:r>
    </w:p>
    <w:p w14:paraId="7928346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інвентаризаційного опису основних засобів ТОВ «Пантек- Виробництво» від 01.09.14 на 8 арк.;</w:t>
      </w:r>
    </w:p>
    <w:p w14:paraId="1670745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 - річний графік планово-періодичного ремонту обладнання на 2011 р. ТОВ «Пантек-Виробництво» від 24.12.10 на 2 арк.;</w:t>
      </w:r>
    </w:p>
    <w:p w14:paraId="732B45AD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2012 р. ТОВ «Пантек-Виробництво» від 25.12.11 на 2 арк.;</w:t>
      </w:r>
    </w:p>
    <w:p w14:paraId="5E1D008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2013 р. ТОВ «Пантек-Виробництво» від 25.12.12 на 2 арк.;</w:t>
      </w:r>
    </w:p>
    <w:p w14:paraId="19A9E62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річний графік планово-періодичного ремонту обладнання на 2014 р. ТОВ «Пантек-Виробництво» від 25.12.13 на 2 арк.;</w:t>
      </w:r>
    </w:p>
    <w:p w14:paraId="25EE447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договору оренди майна № 05032008 від 01.01.08 на 2 арк.;</w:t>
      </w:r>
    </w:p>
    <w:p w14:paraId="40C5B08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арк.;</w:t>
      </w:r>
    </w:p>
    <w:p w14:paraId="7B12B57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2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2 арк.,</w:t>
      </w:r>
    </w:p>
    <w:p w14:paraId="17C952F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додаткової угоди № 2 до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21802CB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 xml:space="preserve">       - копію додатку № 1 </w:t>
      </w:r>
      <w:proofErr w:type="gramStart"/>
      <w:r w:rsidRPr="00AA386F">
        <w:rPr>
          <w:color w:val="000000"/>
        </w:rPr>
        <w:t>до договору</w:t>
      </w:r>
      <w:proofErr w:type="gramEnd"/>
      <w:r w:rsidRPr="00AA386F">
        <w:rPr>
          <w:color w:val="000000"/>
        </w:rPr>
        <w:t xml:space="preserve"> оренди майна № 05032008 від 01.01.08 на 1 арк.;</w:t>
      </w:r>
    </w:p>
    <w:p w14:paraId="4D3F31C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копію акту передачі-приймання майна, що повертається з оренди по договору оренди майна № 05032008 від 01.01.08 на 1 арк.;</w:t>
      </w:r>
    </w:p>
    <w:p w14:paraId="0C668BD3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Пр-0000473 від 01.03.13 на 1 арк.;</w:t>
      </w:r>
    </w:p>
    <w:p w14:paraId="550EC4EA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Пр-0001367 від 23.09.13 на 1 арк.;</w:t>
      </w:r>
    </w:p>
    <w:p w14:paraId="32A525B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Пр-0000307 від 01.03.13 на 1 арк.;</w:t>
      </w:r>
    </w:p>
    <w:p w14:paraId="04A5B09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Пр-0000131 від 31.01.13 на 1 арк.;</w:t>
      </w:r>
    </w:p>
    <w:p w14:paraId="6375083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накладну на внутрішнє переміщення № Пр-0000184 від 01.02.13 на 1 арк.;</w:t>
      </w:r>
    </w:p>
    <w:p w14:paraId="1BC830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 - журнал обліку технічних оглядів і ремонтів метало- і деревообробних верстатів згідно ППР на 2008 рік ТОВ «Пантек-Виробництво» на 40 арк., -</w:t>
      </w:r>
    </w:p>
    <w:p w14:paraId="69F932CE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які містяться в матеріалах справи, -</w:t>
      </w:r>
    </w:p>
    <w:p w14:paraId="181EEB4B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зберігати в матеріалах справи № 368/634/15 - к, </w:t>
      </w:r>
      <w:r w:rsidRPr="00AA386F">
        <w:rPr>
          <w:color w:val="000000"/>
        </w:rPr>
        <w:t>провадження № 1 - кп/368/52/20, </w:t>
      </w:r>
      <w:r w:rsidRPr="00AA386F">
        <w:rPr>
          <w:b/>
          <w:bCs/>
          <w:color w:val="000000"/>
          <w:u w:val="single"/>
        </w:rPr>
        <w:t>протягом усього часу її зберігання</w:t>
      </w:r>
      <w:r w:rsidRPr="00AA386F">
        <w:rPr>
          <w:color w:val="000000"/>
        </w:rPr>
        <w:t> на підставі п. 7 ч. 9 </w:t>
      </w:r>
      <w:hyperlink r:id="rId129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;</w:t>
      </w:r>
    </w:p>
    <w:p w14:paraId="753569A5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речі матеріального світу у виді:</w:t>
      </w:r>
    </w:p>
    <w:p w14:paraId="1D22D12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станок для лиття пластмасових виробів моделі «ДЕ 3132», 1988 року виробництва,</w:t>
      </w:r>
      <w:r w:rsidRPr="00AA386F">
        <w:rPr>
          <w:color w:val="000000"/>
        </w:rPr>
        <w:t> - який знаходиться на відповідальному зберіганні у ОСОБА_1 на підставі розписки про відповідальне зберігання, (Том № 9, а.с., 214),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130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;</w:t>
      </w:r>
    </w:p>
    <w:p w14:paraId="5BBDD84C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lastRenderedPageBreak/>
        <w:t>       </w:t>
      </w:r>
      <w:r w:rsidRPr="00AA386F">
        <w:rPr>
          <w:b/>
          <w:bCs/>
          <w:color w:val="000000"/>
          <w:u w:val="single"/>
        </w:rPr>
        <w:t>- зразки пластикових компонентів хрестоподібної форми</w:t>
      </w:r>
      <w:r w:rsidRPr="00AA386F">
        <w:rPr>
          <w:color w:val="000000"/>
        </w:rPr>
        <w:t> в кількості 15 одиниць, </w:t>
      </w:r>
      <w:r w:rsidRPr="00AA386F">
        <w:rPr>
          <w:b/>
          <w:bCs/>
          <w:color w:val="000000"/>
          <w:u w:val="single"/>
        </w:rPr>
        <w:t>зразки пластмасових гранул;</w:t>
      </w:r>
    </w:p>
    <w:p w14:paraId="1D1FB860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зразки дерев`яних компонентів</w:t>
      </w:r>
      <w:r w:rsidRPr="00AA386F">
        <w:rPr>
          <w:color w:val="000000"/>
        </w:rPr>
        <w:t> в кількості 72 одиниць, </w:t>
      </w:r>
      <w:r w:rsidRPr="00AA386F">
        <w:rPr>
          <w:b/>
          <w:bCs/>
          <w:color w:val="000000"/>
          <w:u w:val="single"/>
        </w:rPr>
        <w:t>зразки пластмасових виробів</w:t>
      </w:r>
      <w:r w:rsidRPr="00AA386F">
        <w:rPr>
          <w:color w:val="000000"/>
        </w:rPr>
        <w:t> в кількості 15 одиниць.</w:t>
      </w:r>
    </w:p>
    <w:p w14:paraId="64F0E967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зразки пластикових компонентів хрестоподібної форми</w:t>
      </w:r>
      <w:r w:rsidRPr="00AA386F">
        <w:rPr>
          <w:color w:val="000000"/>
        </w:rPr>
        <w:t> в кількості 15 одиниць, </w:t>
      </w:r>
      <w:r w:rsidRPr="00AA386F">
        <w:rPr>
          <w:b/>
          <w:bCs/>
          <w:color w:val="000000"/>
          <w:u w:val="single"/>
        </w:rPr>
        <w:t>зразки дерев`яних компонентів</w:t>
      </w:r>
      <w:r w:rsidRPr="00AA386F">
        <w:rPr>
          <w:color w:val="000000"/>
        </w:rPr>
        <w:t> в кількості 72 одиниць, - які зберігаються в кімнаті зберігання речових доказів СУ ФР Білоцерківської ОДПІ ГУ Міндоходів у Київській області, -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131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.</w:t>
      </w:r>
    </w:p>
    <w:p w14:paraId="09370CE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поворотно-згинальний верстат,</w:t>
      </w:r>
      <w:r w:rsidRPr="00AA386F">
        <w:rPr>
          <w:color w:val="000000"/>
        </w:rPr>
        <w:t> який відповідно до інвентаризаційного опису основних засобів ТОВ «ПАНТЕК-ВИРОБНИЦТВО» станом на 01.09.2014 року мав наступні ідентифікатори: порядковий номер 424, інвентарний номер 0663, дата вводу в експлуатацію 30.11.2013 року, залишкова вартість 713533,33 грн.;</w:t>
      </w:r>
    </w:p>
    <w:p w14:paraId="1FF6D6C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</w:t>
      </w:r>
      <w:r w:rsidRPr="00AA386F">
        <w:rPr>
          <w:b/>
          <w:bCs/>
          <w:color w:val="000000"/>
          <w:u w:val="single"/>
        </w:rPr>
        <w:t>- ливарну форму для деталей,</w:t>
      </w:r>
      <w:r w:rsidRPr="00AA386F">
        <w:rPr>
          <w:color w:val="000000"/>
        </w:rPr>
        <w:t> яка відповідно до інвентаризаційного опису основних засобів ТОВ «ПАНТЕК-ВИРОБНИЦТВО» станом на 01.09.2014 року мала наступні ідентифікатори: порядковий номер 612, інвентарний номер 0670, дата вводу в експлуатацію 25.04.2014, - залишкова вартість 72000 грн., </w:t>
      </w:r>
      <w:r w:rsidRPr="00AA386F">
        <w:rPr>
          <w:b/>
          <w:bCs/>
          <w:color w:val="000000"/>
          <w:u w:val="single"/>
        </w:rPr>
        <w:t>- повернути ТОВ «ПАНТЕК - виробництво», </w:t>
      </w:r>
      <w:r w:rsidRPr="00AA386F">
        <w:rPr>
          <w:color w:val="000000"/>
        </w:rPr>
        <w:t>вул. Народна, 7, м. Кагарлик, Київська область, Україна, 09201, тел/факс: (04573) 6 - 10 - 01, Код ЄДРПОУ 32167106, - на підставі п.п. 1, 5 ч. 9 </w:t>
      </w:r>
      <w:hyperlink r:id="rId132" w:anchor="779" w:tgtFrame="_blank" w:tooltip="Кримінальний процесуальний кодекс України; нормативно-правовий акт № 4651-VI від 13.04.2012" w:history="1">
        <w:r w:rsidRPr="00AA386F">
          <w:rPr>
            <w:rStyle w:val="a7"/>
          </w:rPr>
          <w:t>ст. 100 КПК України</w:t>
        </w:r>
      </w:hyperlink>
      <w:r w:rsidRPr="00AA386F">
        <w:rPr>
          <w:color w:val="000000"/>
        </w:rPr>
        <w:t>.</w:t>
      </w:r>
    </w:p>
    <w:p w14:paraId="5B9985F9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Процесуальні витрати.</w:t>
      </w:r>
    </w:p>
    <w:p w14:paraId="2BB595D2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b/>
          <w:bCs/>
          <w:color w:val="000000"/>
          <w:u w:val="single"/>
        </w:rPr>
        <w:t>Процесуальні витрати</w:t>
      </w:r>
      <w:r w:rsidRPr="00AA386F">
        <w:rPr>
          <w:color w:val="000000"/>
        </w:rPr>
        <w:t> на залучення експерта по даному кримінальному провадженню в розмірі 9666 (дев`ять тисяч шістьсот шістдесят шість) грн. 24 коп., </w:t>
      </w:r>
      <w:r w:rsidRPr="00AA386F">
        <w:rPr>
          <w:b/>
          <w:bCs/>
          <w:color w:val="000000"/>
          <w:u w:val="single"/>
        </w:rPr>
        <w:t>- віднести за рахунок держави.</w:t>
      </w:r>
    </w:p>
    <w:p w14:paraId="7041767F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Ухвала суду може бути оскаржена в апеляційному порядку шляхом подачі апеляційної скарги до Київського Апеляційного суду через Кагарлицький районний суд Київської області протягом семи днів з моменту проголошення учасниками процесу, а особами, які не були присутніми під час проголошення ухвали, - протягом семи діб з моменту отримання копії ухвали.</w:t>
      </w:r>
    </w:p>
    <w:p w14:paraId="1A6BE4D8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                                      </w:t>
      </w:r>
    </w:p>
    <w:p w14:paraId="3836EBF1" w14:textId="77777777" w:rsidR="00AA386F" w:rsidRPr="00AA386F" w:rsidRDefault="00AA386F" w:rsidP="00AA386F">
      <w:pPr>
        <w:pStyle w:val="a9"/>
        <w:rPr>
          <w:color w:val="000000"/>
        </w:rPr>
      </w:pPr>
      <w:r w:rsidRPr="00AA386F">
        <w:rPr>
          <w:color w:val="000000"/>
        </w:rPr>
        <w:t>        Суддя О.В. Закаблук</w:t>
      </w:r>
    </w:p>
    <w:p w14:paraId="330F3081" w14:textId="77777777" w:rsidR="00BE3864" w:rsidRPr="00AA386F" w:rsidRDefault="00BE3864">
      <w:pPr>
        <w:rPr>
          <w:rFonts w:ascii="Times New Roman" w:hAnsi="Times New Roman" w:cs="Times New Roman"/>
          <w:sz w:val="24"/>
          <w:szCs w:val="24"/>
        </w:rPr>
      </w:pPr>
    </w:p>
    <w:sectPr w:rsidR="00BE3864" w:rsidRPr="00AA386F" w:rsidSect="00AA386F">
      <w:headerReference w:type="first" r:id="rId1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1F024" w14:textId="77777777" w:rsidR="00D42A42" w:rsidRDefault="00D42A42" w:rsidP="00AA386F">
      <w:pPr>
        <w:spacing w:after="0" w:line="240" w:lineRule="auto"/>
      </w:pPr>
      <w:r>
        <w:separator/>
      </w:r>
    </w:p>
  </w:endnote>
  <w:endnote w:type="continuationSeparator" w:id="0">
    <w:p w14:paraId="3C79F90B" w14:textId="77777777" w:rsidR="00D42A42" w:rsidRDefault="00D42A42" w:rsidP="00AA3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A81F9" w14:textId="77777777" w:rsidR="00D42A42" w:rsidRDefault="00D42A42" w:rsidP="00AA386F">
      <w:pPr>
        <w:spacing w:after="0" w:line="240" w:lineRule="auto"/>
      </w:pPr>
      <w:r>
        <w:separator/>
      </w:r>
    </w:p>
  </w:footnote>
  <w:footnote w:type="continuationSeparator" w:id="0">
    <w:p w14:paraId="78F9631B" w14:textId="77777777" w:rsidR="00D42A42" w:rsidRDefault="00D42A42" w:rsidP="00AA3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B1AE0" w14:textId="1F4318B2" w:rsidR="00AA386F" w:rsidRPr="00AA386F" w:rsidRDefault="00AA386F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AA386F">
        <w:rPr>
          <w:rStyle w:val="a7"/>
          <w:rFonts w:ascii="Times New Roman" w:hAnsi="Times New Roman" w:cs="Times New Roman"/>
          <w:sz w:val="24"/>
          <w:szCs w:val="24"/>
        </w:rPr>
        <w:t>http://reyestr.court.gov.ua/Review/90214164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995"/>
    <w:rsid w:val="00AA386F"/>
    <w:rsid w:val="00BE3864"/>
    <w:rsid w:val="00C35995"/>
    <w:rsid w:val="00D4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8A324-0EE2-4E1A-BEA9-C1BA3102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86F"/>
  </w:style>
  <w:style w:type="paragraph" w:styleId="a5">
    <w:name w:val="footer"/>
    <w:basedOn w:val="a"/>
    <w:link w:val="a6"/>
    <w:uiPriority w:val="99"/>
    <w:unhideWhenUsed/>
    <w:rsid w:val="00AA3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86F"/>
  </w:style>
  <w:style w:type="character" w:styleId="a7">
    <w:name w:val="Hyperlink"/>
    <w:basedOn w:val="a0"/>
    <w:uiPriority w:val="99"/>
    <w:unhideWhenUsed/>
    <w:rsid w:val="00AA386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A386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A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AA386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245/ed_2020_07_03/pravo1/T124651.html?pravo=1" TargetMode="External"/><Relationship Id="rId117" Type="http://schemas.openxmlformats.org/officeDocument/2006/relationships/hyperlink" Target="http://search.ligazakon.ua/l_doc2.nsf/link1/an_1143/ed_2020_07_03/pravo1/T012341.html?pravo=1" TargetMode="External"/><Relationship Id="rId21" Type="http://schemas.openxmlformats.org/officeDocument/2006/relationships/hyperlink" Target="http://search.ligazakon.ua/l_doc2.nsf/link1/an_14112/ed_2020_07_01/pravo1/T10_2755.html?pravo=1" TargetMode="External"/><Relationship Id="rId42" Type="http://schemas.openxmlformats.org/officeDocument/2006/relationships/hyperlink" Target="http://search.ligazakon.ua/l_doc2.nsf/link1/an_909904/ed_2020_07_03/pravo1/T012341.html?pravo=1" TargetMode="External"/><Relationship Id="rId47" Type="http://schemas.openxmlformats.org/officeDocument/2006/relationships/hyperlink" Target="http://search.ligazakon.ua/l_doc2.nsf/link1/an_1143/ed_2020_07_03/pravo1/T012341.html?pravo=1" TargetMode="External"/><Relationship Id="rId63" Type="http://schemas.openxmlformats.org/officeDocument/2006/relationships/hyperlink" Target="http://search.ligazakon.ua/l_doc2.nsf/link1/an_13836/ed_2020_07_01/pravo1/T10_2755.html?pravo=1" TargetMode="External"/><Relationship Id="rId68" Type="http://schemas.openxmlformats.org/officeDocument/2006/relationships/hyperlink" Target="http://search.ligazakon.ua/l_doc2.nsf/link1/an_27/ed_2013_12_19/pravo1/T125515.html?pravo=1" TargetMode="External"/><Relationship Id="rId84" Type="http://schemas.openxmlformats.org/officeDocument/2006/relationships/hyperlink" Target="http://search.ligazakon.ua/l_doc2.nsf/link1/an_779/ed_2020_07_03/pravo1/T124651.html?pravo=1" TargetMode="External"/><Relationship Id="rId89" Type="http://schemas.openxmlformats.org/officeDocument/2006/relationships/hyperlink" Target="http://search.ligazakon.ua/l_doc2.nsf/link1/an_715/ed_2020_07_03/pravo1/T124651.html?pravo=1" TargetMode="External"/><Relationship Id="rId112" Type="http://schemas.openxmlformats.org/officeDocument/2006/relationships/hyperlink" Target="http://search.ligazakon.ua/l_doc2.nsf/link1/an_2691/ed_2020_07_03/pravo1/T124651.html?pravo=1" TargetMode="External"/><Relationship Id="rId133" Type="http://schemas.openxmlformats.org/officeDocument/2006/relationships/header" Target="header1.xml"/><Relationship Id="rId16" Type="http://schemas.openxmlformats.org/officeDocument/2006/relationships/hyperlink" Target="http://search.ligazakon.ua/l_doc2.nsf/link1/an_14112/ed_2020_07_01/pravo1/T10_2755.html?pravo=1" TargetMode="External"/><Relationship Id="rId107" Type="http://schemas.openxmlformats.org/officeDocument/2006/relationships/hyperlink" Target="http://search.ligazakon.ua/l_doc2.nsf/link1/an_2160/ed_2020_07_03/pravo1/T124651.html?pravo=1" TargetMode="External"/><Relationship Id="rId11" Type="http://schemas.openxmlformats.org/officeDocument/2006/relationships/hyperlink" Target="http://search.ligazakon.ua/l_doc2.nsf/link1/an_186/ed_2019_09_03/pravo1/Z960254K.html?pravo=1" TargetMode="External"/><Relationship Id="rId32" Type="http://schemas.openxmlformats.org/officeDocument/2006/relationships/hyperlink" Target="http://search.ligazakon.ua/l_doc2.nsf/link1/an_984/ed_2020_07_03/pravo1/T124651.html?pravo=1" TargetMode="External"/><Relationship Id="rId37" Type="http://schemas.openxmlformats.org/officeDocument/2006/relationships/hyperlink" Target="http://search.ligazakon.ua/l_doc2.nsf/link1/an_909904/ed_2020_07_03/pravo1/T012341.html?pravo=1" TargetMode="External"/><Relationship Id="rId53" Type="http://schemas.openxmlformats.org/officeDocument/2006/relationships/hyperlink" Target="http://search.ligazakon.ua/l_doc2.nsf/link1/an_186/ed_2019_09_03/pravo1/Z960254K.html?pravo=1" TargetMode="External"/><Relationship Id="rId58" Type="http://schemas.openxmlformats.org/officeDocument/2006/relationships/hyperlink" Target="http://search.ligazakon.ua/l_doc2.nsf/link1/an_20005/ed_2020_07_01/pravo1/T10_2755.html?pravo=1" TargetMode="External"/><Relationship Id="rId74" Type="http://schemas.openxmlformats.org/officeDocument/2006/relationships/hyperlink" Target="http://search.ligazakon.ua/l_doc2.nsf/link1/an_2730/ed_2020_07_03/pravo1/T124651.html?pravo=1" TargetMode="External"/><Relationship Id="rId79" Type="http://schemas.openxmlformats.org/officeDocument/2006/relationships/hyperlink" Target="http://search.ligazakon.ua/l_doc2.nsf/link1/an_715/ed_2020_07_03/pravo1/T124651.html?pravo=1" TargetMode="External"/><Relationship Id="rId102" Type="http://schemas.openxmlformats.org/officeDocument/2006/relationships/hyperlink" Target="http://search.ligazakon.ua/l_doc2.nsf/link1/an_1329/ed_2020_07_03/pravo1/T124651.html?pravo=1" TargetMode="External"/><Relationship Id="rId123" Type="http://schemas.openxmlformats.org/officeDocument/2006/relationships/hyperlink" Target="http://search.ligazakon.ua/l_doc2.nsf/link1/an_779/ed_2020_07_03/pravo1/T124651.html?pravo=1" TargetMode="External"/><Relationship Id="rId128" Type="http://schemas.openxmlformats.org/officeDocument/2006/relationships/hyperlink" Target="http://search.ligazakon.ua/l_doc2.nsf/link1/an_715/ed_2020_07_03/pravo1/T12465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715/ed_2020_07_03/pravo1/T124651.html?pravo=1" TargetMode="External"/><Relationship Id="rId95" Type="http://schemas.openxmlformats.org/officeDocument/2006/relationships/hyperlink" Target="http://search.ligazakon.ua/l_doc2.nsf/link1/an_779/ed_2020_07_03/pravo1/T124651.html?pravo=1" TargetMode="External"/><Relationship Id="rId14" Type="http://schemas.openxmlformats.org/officeDocument/2006/relationships/hyperlink" Target="http://search.ligazakon.ua/l_doc2.nsf/link1/an_14115/ed_2020_07_01/pravo1/T10_2755.html?pravo=1" TargetMode="External"/><Relationship Id="rId22" Type="http://schemas.openxmlformats.org/officeDocument/2006/relationships/hyperlink" Target="http://search.ligazakon.ua/l_doc2.nsf/link1/an_13836/ed_2020_07_01/pravo1/T10_2755.html?pravo=1" TargetMode="External"/><Relationship Id="rId27" Type="http://schemas.openxmlformats.org/officeDocument/2006/relationships/hyperlink" Target="http://search.ligazakon.ua/l_doc2.nsf/link1/an_2160/ed_2020_07_03/pravo1/T124651.html?pravo=1" TargetMode="External"/><Relationship Id="rId30" Type="http://schemas.openxmlformats.org/officeDocument/2006/relationships/hyperlink" Target="http://search.ligazakon.ua/l_doc2.nsf/link1/an_1704/ed_2020_07_03/pravo1/T012341.html?pravo=1" TargetMode="External"/><Relationship Id="rId35" Type="http://schemas.openxmlformats.org/officeDocument/2006/relationships/hyperlink" Target="http://search.ligazakon.ua/l_doc2.nsf/link1/an_229/ed_2020_07_03/pravo1/T124651.html?pravo=1" TargetMode="External"/><Relationship Id="rId43" Type="http://schemas.openxmlformats.org/officeDocument/2006/relationships/hyperlink" Target="http://search.ligazakon.ua/l_doc2.nsf/link1/an_1143/ed_2020_07_03/pravo1/T012341.html?pravo=1" TargetMode="External"/><Relationship Id="rId48" Type="http://schemas.openxmlformats.org/officeDocument/2006/relationships/hyperlink" Target="http://search.ligazakon.ua/l_doc2.nsf/link1/an_909904/ed_2020_07_03/pravo1/T012341.html?pravo=1" TargetMode="External"/><Relationship Id="rId56" Type="http://schemas.openxmlformats.org/officeDocument/2006/relationships/hyperlink" Target="http://search.ligazakon.ua/l_doc2.nsf/link1/an_909177/ed_2020_07_03/pravo1/T012341.html?pravo=1" TargetMode="External"/><Relationship Id="rId64" Type="http://schemas.openxmlformats.org/officeDocument/2006/relationships/hyperlink" Target="http://search.ligazakon.ua/l_doc2.nsf/link1/an_14115/ed_2020_07_01/pravo1/T10_2755.html?pravo=1" TargetMode="External"/><Relationship Id="rId69" Type="http://schemas.openxmlformats.org/officeDocument/2006/relationships/hyperlink" Target="http://search.ligazakon.ua/l_doc2.nsf/link1/an_1143/ed_2020_07_03/pravo1/T012341.html?pravo=1" TargetMode="External"/><Relationship Id="rId77" Type="http://schemas.openxmlformats.org/officeDocument/2006/relationships/hyperlink" Target="http://search.ligazakon.ua/l_doc2.nsf/link1/an_715/ed_2020_07_03/pravo1/T124651.html?pravo=1" TargetMode="External"/><Relationship Id="rId100" Type="http://schemas.openxmlformats.org/officeDocument/2006/relationships/hyperlink" Target="http://search.ligazakon.ua/l_doc2.nsf/link1/an_779/ed_2020_07_03/pravo1/T124651.html?pravo=1" TargetMode="External"/><Relationship Id="rId105" Type="http://schemas.openxmlformats.org/officeDocument/2006/relationships/hyperlink" Target="http://search.ligazakon.ua/l_doc2.nsf/link1/an_1339/ed_2020_07_03/pravo1/T124651.html?pravo=1" TargetMode="External"/><Relationship Id="rId113" Type="http://schemas.openxmlformats.org/officeDocument/2006/relationships/hyperlink" Target="http://search.ligazakon.ua/l_doc2.nsf/link1/an_2694/ed_2020_07_03/pravo1/T124651.html?pravo=1" TargetMode="External"/><Relationship Id="rId118" Type="http://schemas.openxmlformats.org/officeDocument/2006/relationships/hyperlink" Target="http://search.ligazakon.ua/l_doc2.nsf/link1/an_1143/ed_2020_07_03/pravo1/T012341.html?pravo=1" TargetMode="External"/><Relationship Id="rId126" Type="http://schemas.openxmlformats.org/officeDocument/2006/relationships/hyperlink" Target="http://search.ligazakon.ua/l_doc2.nsf/link1/an_715/ed_2020_07_03/pravo1/T124651.html?pravo=1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search.ligazakon.ua/l_doc2.nsf/link1/an_1143/ed_2020_07_03/pravo1/T012341.html?pravo=1" TargetMode="External"/><Relationship Id="rId51" Type="http://schemas.openxmlformats.org/officeDocument/2006/relationships/hyperlink" Target="http://search.ligazakon.ua/l_doc2.nsf/link1/an_909904/ed_2020_07_03/pravo1/T012341.html?pravo=1" TargetMode="External"/><Relationship Id="rId72" Type="http://schemas.openxmlformats.org/officeDocument/2006/relationships/hyperlink" Target="http://search.ligazakon.ua/l_doc2.nsf/link1/an_1143/ed_2020_07_03/pravo1/T012341.html?pravo=1" TargetMode="External"/><Relationship Id="rId80" Type="http://schemas.openxmlformats.org/officeDocument/2006/relationships/hyperlink" Target="http://search.ligazakon.ua/l_doc2.nsf/link1/an_715/ed_2020_07_03/pravo1/T124651.html?pravo=1" TargetMode="External"/><Relationship Id="rId85" Type="http://schemas.openxmlformats.org/officeDocument/2006/relationships/hyperlink" Target="http://search.ligazakon.ua/l_doc2.nsf/link1/an_779/ed_2020_07_03/pravo1/T124651.html?pravo=1" TargetMode="External"/><Relationship Id="rId93" Type="http://schemas.openxmlformats.org/officeDocument/2006/relationships/hyperlink" Target="http://search.ligazakon.ua/l_doc2.nsf/link1/an_779/ed_2020_07_03/pravo1/T124651.html?pravo=1" TargetMode="External"/><Relationship Id="rId98" Type="http://schemas.openxmlformats.org/officeDocument/2006/relationships/hyperlink" Target="http://search.ligazakon.ua/l_doc2.nsf/link1/an_1329/ed_2020_07_03/pravo1/T124651.html?pravo=1" TargetMode="External"/><Relationship Id="rId121" Type="http://schemas.openxmlformats.org/officeDocument/2006/relationships/hyperlink" Target="http://search.ligazakon.ua/l_doc2.nsf/link1/an_779/ed_2020_07_03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909177/ed_2020_07_03/pravo1/T012341.html?pravo=1" TargetMode="External"/><Relationship Id="rId17" Type="http://schemas.openxmlformats.org/officeDocument/2006/relationships/hyperlink" Target="http://search.ligazakon.ua/l_doc2.nsf/link1/an_13836/ed_2020_07_01/pravo1/T10_2755.html?pravo=1" TargetMode="External"/><Relationship Id="rId25" Type="http://schemas.openxmlformats.org/officeDocument/2006/relationships/hyperlink" Target="http://search.ligazakon.ua/l_doc2.nsf/link1/an_2160/ed_2020_07_03/pravo1/T124651.html?pravo=1" TargetMode="External"/><Relationship Id="rId33" Type="http://schemas.openxmlformats.org/officeDocument/2006/relationships/hyperlink" Target="http://search.ligazakon.ua/l_doc2.nsf/link1/an_1143/ed_2020_07_03/pravo1/T012341.html?pravo=1" TargetMode="External"/><Relationship Id="rId38" Type="http://schemas.openxmlformats.org/officeDocument/2006/relationships/hyperlink" Target="http://search.ligazakon.ua/l_doc2.nsf/link1/an_1143/ed_2020_07_03/pravo1/T012341.html?pravo=1" TargetMode="External"/><Relationship Id="rId46" Type="http://schemas.openxmlformats.org/officeDocument/2006/relationships/hyperlink" Target="http://search.ligazakon.ua/l_doc2.nsf/link1/an_909904/ed_2020_07_03/pravo1/T012341.html?pravo=1" TargetMode="External"/><Relationship Id="rId59" Type="http://schemas.openxmlformats.org/officeDocument/2006/relationships/hyperlink" Target="http://search.ligazakon.ua/l_doc2.nsf/link1/an_14115/ed_2020_07_01/pravo1/T10_2755.html?pravo=1" TargetMode="External"/><Relationship Id="rId67" Type="http://schemas.openxmlformats.org/officeDocument/2006/relationships/hyperlink" Target="http://search.ligazakon.ua/l_doc2.nsf/link1/an_13836/ed_2020_07_01/pravo1/T10_2755.html?pravo=1" TargetMode="External"/><Relationship Id="rId103" Type="http://schemas.openxmlformats.org/officeDocument/2006/relationships/hyperlink" Target="http://search.ligazakon.ua/l_doc2.nsf/link1/an_779/ed_2020_07_03/pravo1/T124651.html?pravo=1" TargetMode="External"/><Relationship Id="rId108" Type="http://schemas.openxmlformats.org/officeDocument/2006/relationships/hyperlink" Target="http://search.ligazakon.ua/l_doc2.nsf/link1/an_2160/ed_2020_07_03/pravo1/T124651.html?pravo=1" TargetMode="External"/><Relationship Id="rId116" Type="http://schemas.openxmlformats.org/officeDocument/2006/relationships/hyperlink" Target="http://search.ligazakon.ua/l_doc2.nsf/link1/an_2780/ed_2020_07_03/pravo1/T124651.html?pravo=1" TargetMode="External"/><Relationship Id="rId124" Type="http://schemas.openxmlformats.org/officeDocument/2006/relationships/hyperlink" Target="http://search.ligazakon.ua/l_doc2.nsf/link1/an_715/ed_2020_07_03/pravo1/T124651.html?pravo=1" TargetMode="External"/><Relationship Id="rId129" Type="http://schemas.openxmlformats.org/officeDocument/2006/relationships/hyperlink" Target="http://search.ligazakon.ua/l_doc2.nsf/link1/an_779/ed_2020_07_03/pravo1/T124651.html?pravo=1" TargetMode="External"/><Relationship Id="rId20" Type="http://schemas.openxmlformats.org/officeDocument/2006/relationships/hyperlink" Target="http://search.ligazakon.ua/l_doc2.nsf/link1/an_14113/ed_2020_07_01/pravo1/T10_2755.html?pravo=1" TargetMode="External"/><Relationship Id="rId41" Type="http://schemas.openxmlformats.org/officeDocument/2006/relationships/hyperlink" Target="http://search.ligazakon.ua/l_doc2.nsf/link1/an_1143/ed_2020_07_03/pravo1/T012341.html?pravo=1" TargetMode="External"/><Relationship Id="rId54" Type="http://schemas.openxmlformats.org/officeDocument/2006/relationships/hyperlink" Target="http://search.ligazakon.ua/l_doc2.nsf/link1/an_13/ed_2020_07_03/pravo1/T012341.html?pravo=1" TargetMode="External"/><Relationship Id="rId62" Type="http://schemas.openxmlformats.org/officeDocument/2006/relationships/hyperlink" Target="http://search.ligazakon.ua/l_doc2.nsf/link1/an_13836/ed_2020_07_01/pravo1/T10_2755.html?pravo=1" TargetMode="External"/><Relationship Id="rId70" Type="http://schemas.openxmlformats.org/officeDocument/2006/relationships/hyperlink" Target="http://search.ligazakon.ua/l_doc2.nsf/link1/an_2160/ed_2020_07_03/pravo1/T124651.html?pravo=1" TargetMode="External"/><Relationship Id="rId75" Type="http://schemas.openxmlformats.org/officeDocument/2006/relationships/hyperlink" Target="http://search.ligazakon.ua/l_doc2.nsf/link1/an_2160/ed_2020_07_03/pravo1/T124651.html?pravo=1" TargetMode="External"/><Relationship Id="rId83" Type="http://schemas.openxmlformats.org/officeDocument/2006/relationships/hyperlink" Target="http://search.ligazakon.ua/l_doc2.nsf/link1/an_779/ed_2020_07_03/pravo1/T124651.html?pravo=1" TargetMode="External"/><Relationship Id="rId88" Type="http://schemas.openxmlformats.org/officeDocument/2006/relationships/hyperlink" Target="http://search.ligazakon.ua/l_doc2.nsf/link1/an_715/ed_2020_07_03/pravo1/T124651.html?pravo=1" TargetMode="External"/><Relationship Id="rId91" Type="http://schemas.openxmlformats.org/officeDocument/2006/relationships/hyperlink" Target="http://search.ligazakon.ua/l_doc2.nsf/link1/an_715/ed_2020_07_03/pravo1/T124651.html?pravo=1" TargetMode="External"/><Relationship Id="rId96" Type="http://schemas.openxmlformats.org/officeDocument/2006/relationships/hyperlink" Target="http://search.ligazakon.ua/l_doc2.nsf/link1/an_1004/ed_2020_07_03/pravo1/T124651.html?pravo=1" TargetMode="External"/><Relationship Id="rId111" Type="http://schemas.openxmlformats.org/officeDocument/2006/relationships/hyperlink" Target="http://search.ligazakon.ua/l_doc2.nsf/link1/an_2160/ed_2020_07_03/pravo1/T124651.html?pravo=1" TargetMode="External"/><Relationship Id="rId132" Type="http://schemas.openxmlformats.org/officeDocument/2006/relationships/hyperlink" Target="http://search.ligazakon.ua/l_doc2.nsf/link1/an_779/ed_2020_07_03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03/pravo1/T012341.html?pravo=1" TargetMode="External"/><Relationship Id="rId15" Type="http://schemas.openxmlformats.org/officeDocument/2006/relationships/hyperlink" Target="http://search.ligazakon.ua/l_doc2.nsf/link1/an_14113/ed_2020_07_01/pravo1/T10_2755.html?pravo=1" TargetMode="External"/><Relationship Id="rId23" Type="http://schemas.openxmlformats.org/officeDocument/2006/relationships/hyperlink" Target="http://search.ligazakon.ua/l_doc2.nsf/link1/an_27/ed_2013_12_19/pravo1/T125515.html?pravo=1" TargetMode="External"/><Relationship Id="rId28" Type="http://schemas.openxmlformats.org/officeDocument/2006/relationships/hyperlink" Target="http://search.ligazakon.ua/l_doc2.nsf/link1/ed_2019_09_18/pravo1/T190101.html?pravo=1" TargetMode="External"/><Relationship Id="rId36" Type="http://schemas.openxmlformats.org/officeDocument/2006/relationships/hyperlink" Target="http://search.ligazakon.ua/l_doc2.nsf/link1/an_1143/ed_2020_07_03/pravo1/T012341.html?pravo=1" TargetMode="External"/><Relationship Id="rId49" Type="http://schemas.openxmlformats.org/officeDocument/2006/relationships/hyperlink" Target="http://search.ligazakon.ua/l_doc2.nsf/link1/an_1143/ed_2020_07_03/pravo1/T012341.html?pravo=1" TargetMode="External"/><Relationship Id="rId57" Type="http://schemas.openxmlformats.org/officeDocument/2006/relationships/hyperlink" Target="http://search.ligazakon.ua/l_doc2.nsf/link1/ed_2019_09_18/pravo1/T190101.html?pravo=1" TargetMode="External"/><Relationship Id="rId106" Type="http://schemas.openxmlformats.org/officeDocument/2006/relationships/hyperlink" Target="http://search.ligazakon.ua/l_doc2.nsf/link1/an_980/ed_2020_07_03/pravo1/T124651.html?pravo=1" TargetMode="External"/><Relationship Id="rId114" Type="http://schemas.openxmlformats.org/officeDocument/2006/relationships/hyperlink" Target="http://search.ligazakon.ua/l_doc2.nsf/link1/an_2730/ed_2020_07_03/pravo1/T124651.html?pravo=1" TargetMode="External"/><Relationship Id="rId119" Type="http://schemas.openxmlformats.org/officeDocument/2006/relationships/hyperlink" Target="http://search.ligazakon.ua/l_doc2.nsf/link1/an_2160/ed_2020_07_03/pravo1/T124651.html?pravo=1" TargetMode="External"/><Relationship Id="rId127" Type="http://schemas.openxmlformats.org/officeDocument/2006/relationships/hyperlink" Target="http://search.ligazakon.ua/l_doc2.nsf/link1/an_715/ed_2020_07_03/pravo1/T124651.html?pravo=1" TargetMode="External"/><Relationship Id="rId10" Type="http://schemas.openxmlformats.org/officeDocument/2006/relationships/hyperlink" Target="http://search.ligazakon.ua/l_doc2.nsf/link1/ed_2019_09_18/pravo1/T190101.html?pravo=1" TargetMode="External"/><Relationship Id="rId31" Type="http://schemas.openxmlformats.org/officeDocument/2006/relationships/hyperlink" Target="http://search.ligazakon.ua/l_doc2.nsf/link1/an_245/ed_2020_07_03/pravo1/T124651.html?pravo=1" TargetMode="External"/><Relationship Id="rId44" Type="http://schemas.openxmlformats.org/officeDocument/2006/relationships/hyperlink" Target="http://search.ligazakon.ua/l_doc2.nsf/link1/an_909904/ed_2020_07_03/pravo1/T012341.html?pravo=1" TargetMode="External"/><Relationship Id="rId52" Type="http://schemas.openxmlformats.org/officeDocument/2006/relationships/hyperlink" Target="http://search.ligazakon.ua/l_doc2.nsf/link1/an_1143/ed_2020_07_03/pravo1/T012341.html?pravo=1" TargetMode="External"/><Relationship Id="rId60" Type="http://schemas.openxmlformats.org/officeDocument/2006/relationships/hyperlink" Target="http://search.ligazakon.ua/l_doc2.nsf/link1/an_14113/ed_2020_07_01/pravo1/T10_2755.html?pravo=1" TargetMode="External"/><Relationship Id="rId65" Type="http://schemas.openxmlformats.org/officeDocument/2006/relationships/hyperlink" Target="http://search.ligazakon.ua/l_doc2.nsf/link1/an_14113/ed_2020_07_01/pravo1/T10_2755.html?pravo=1" TargetMode="External"/><Relationship Id="rId73" Type="http://schemas.openxmlformats.org/officeDocument/2006/relationships/hyperlink" Target="http://search.ligazakon.ua/l_doc2.nsf/link1/an_2705/ed_2020_07_03/pravo1/T124651.html?pravo=1" TargetMode="External"/><Relationship Id="rId78" Type="http://schemas.openxmlformats.org/officeDocument/2006/relationships/hyperlink" Target="http://search.ligazakon.ua/l_doc2.nsf/link1/an_715/ed_2020_07_03/pravo1/T124651.html?pravo=1" TargetMode="External"/><Relationship Id="rId81" Type="http://schemas.openxmlformats.org/officeDocument/2006/relationships/hyperlink" Target="http://search.ligazakon.ua/l_doc2.nsf/link1/an_779/ed_2020_07_03/pravo1/T124651.html?pravo=1" TargetMode="External"/><Relationship Id="rId86" Type="http://schemas.openxmlformats.org/officeDocument/2006/relationships/hyperlink" Target="http://search.ligazakon.ua/l_doc2.nsf/link1/ed_2020_07_03/pravo1/T124651.html?pravo=1" TargetMode="External"/><Relationship Id="rId94" Type="http://schemas.openxmlformats.org/officeDocument/2006/relationships/hyperlink" Target="http://search.ligazakon.ua/l_doc2.nsf/link1/an_779/ed_2020_07_03/pravo1/T124651.html?pravo=1" TargetMode="External"/><Relationship Id="rId99" Type="http://schemas.openxmlformats.org/officeDocument/2006/relationships/hyperlink" Target="http://search.ligazakon.ua/l_doc2.nsf/link1/an_1329/ed_2020_07_03/pravo1/T124651.html?pravo=1" TargetMode="External"/><Relationship Id="rId101" Type="http://schemas.openxmlformats.org/officeDocument/2006/relationships/hyperlink" Target="http://search.ligazakon.ua/l_doc2.nsf/link1/an_1329/ed_2020_07_03/pravo1/T124651.html?pravo=1" TargetMode="External"/><Relationship Id="rId122" Type="http://schemas.openxmlformats.org/officeDocument/2006/relationships/hyperlink" Target="http://search.ligazakon.ua/l_doc2.nsf/link1/an_1329/ed_2020_07_03/pravo1/T124651.html?pravo=1" TargetMode="External"/><Relationship Id="rId130" Type="http://schemas.openxmlformats.org/officeDocument/2006/relationships/hyperlink" Target="http://search.ligazakon.ua/l_doc2.nsf/link1/an_779/ed_2020_07_03/pravo1/T124651.html?pravo=1" TargetMode="External"/><Relationship Id="rId13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07_03/pravo1/T012341.html?pravo=1" TargetMode="External"/><Relationship Id="rId13" Type="http://schemas.openxmlformats.org/officeDocument/2006/relationships/hyperlink" Target="http://search.ligazakon.ua/l_doc2.nsf/link1/an_20005/ed_2020_07_01/pravo1/T10_2755.html?pravo=1" TargetMode="External"/><Relationship Id="rId18" Type="http://schemas.openxmlformats.org/officeDocument/2006/relationships/hyperlink" Target="http://search.ligazakon.ua/l_doc2.nsf/link1/an_13836/ed_2020_07_01/pravo1/T10_2755.html?pravo=1" TargetMode="External"/><Relationship Id="rId39" Type="http://schemas.openxmlformats.org/officeDocument/2006/relationships/hyperlink" Target="http://search.ligazakon.ua/l_doc2.nsf/link1/an_909904/ed_2020_07_03/pravo1/T012341.html?pravo=1" TargetMode="External"/><Relationship Id="rId109" Type="http://schemas.openxmlformats.org/officeDocument/2006/relationships/hyperlink" Target="http://search.ligazakon.ua/l_doc2.nsf/link1/an_1143/ed_2020_07_03/pravo1/T012341.html?pravo=1" TargetMode="External"/><Relationship Id="rId34" Type="http://schemas.openxmlformats.org/officeDocument/2006/relationships/hyperlink" Target="http://search.ligazakon.ua/l_doc2.nsf/link1/an_909904/ed_2020_07_03/pravo1/T012341.html?pravo=1" TargetMode="External"/><Relationship Id="rId50" Type="http://schemas.openxmlformats.org/officeDocument/2006/relationships/hyperlink" Target="http://search.ligazakon.ua/l_doc2.nsf/link1/an_909904/ed_2020_07_03/pravo1/T012341.html?pravo=1" TargetMode="External"/><Relationship Id="rId55" Type="http://schemas.openxmlformats.org/officeDocument/2006/relationships/hyperlink" Target="http://search.ligazakon.ua/l_doc2.nsf/link1/an_19/ed_2020_07_03/pravo1/T012341.html?pravo=1" TargetMode="External"/><Relationship Id="rId76" Type="http://schemas.openxmlformats.org/officeDocument/2006/relationships/hyperlink" Target="http://search.ligazakon.ua/l_doc2.nsf/link1/an_715/ed_2020_07_03/pravo1/T124651.html?pravo=1" TargetMode="External"/><Relationship Id="rId97" Type="http://schemas.openxmlformats.org/officeDocument/2006/relationships/hyperlink" Target="http://search.ligazakon.ua/l_doc2.nsf/link1/an_1004/ed_2020_07_03/pravo1/T124651.html?pravo=1" TargetMode="External"/><Relationship Id="rId104" Type="http://schemas.openxmlformats.org/officeDocument/2006/relationships/hyperlink" Target="http://search.ligazakon.ua/l_doc2.nsf/link1/an_1004/ed_2020_07_03/pravo1/T124651.html?pravo=1" TargetMode="External"/><Relationship Id="rId120" Type="http://schemas.openxmlformats.org/officeDocument/2006/relationships/hyperlink" Target="http://search.ligazakon.ua/l_doc2.nsf/link1/an_1329/ed_2020_07_03/pravo1/T124651.html?pravo=1" TargetMode="External"/><Relationship Id="rId125" Type="http://schemas.openxmlformats.org/officeDocument/2006/relationships/hyperlink" Target="http://search.ligazakon.ua/l_doc2.nsf/link1/an_715/ed_2020_07_03/pravo1/T124651.html?pravo=1" TargetMode="External"/><Relationship Id="rId7" Type="http://schemas.openxmlformats.org/officeDocument/2006/relationships/hyperlink" Target="http://search.ligazakon.ua/l_doc2.nsf/link1/an_1143/ed_2020_07_03/pravo1/T012341.html?pravo=1" TargetMode="External"/><Relationship Id="rId71" Type="http://schemas.openxmlformats.org/officeDocument/2006/relationships/hyperlink" Target="http://search.ligazakon.ua/l_doc2.nsf/link1/an_2160/ed_2020_07_03/pravo1/T124651.html?pravo=1" TargetMode="External"/><Relationship Id="rId92" Type="http://schemas.openxmlformats.org/officeDocument/2006/relationships/hyperlink" Target="http://search.ligazakon.ua/l_doc2.nsf/link1/an_779/ed_2020_07_03/pravo1/T12465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143/ed_2020_07_03/pravo1/T012341.html?pravo=1" TargetMode="External"/><Relationship Id="rId24" Type="http://schemas.openxmlformats.org/officeDocument/2006/relationships/hyperlink" Target="http://search.ligazakon.ua/l_doc2.nsf/link1/an_1143/ed_2020_07_03/pravo1/T012341.html?pravo=1" TargetMode="External"/><Relationship Id="rId40" Type="http://schemas.openxmlformats.org/officeDocument/2006/relationships/hyperlink" Target="http://search.ligazakon.ua/l_doc2.nsf/link1/an_229/ed_2020_07_03/pravo1/T124651.html?pravo=1" TargetMode="External"/><Relationship Id="rId45" Type="http://schemas.openxmlformats.org/officeDocument/2006/relationships/hyperlink" Target="http://search.ligazakon.ua/l_doc2.nsf/link1/an_1143/ed_2020_07_03/pravo1/T012341.html?pravo=1" TargetMode="External"/><Relationship Id="rId66" Type="http://schemas.openxmlformats.org/officeDocument/2006/relationships/hyperlink" Target="http://search.ligazakon.ua/l_doc2.nsf/link1/an_14112/ed_2020_07_01/pravo1/T10_2755.html?pravo=1" TargetMode="External"/><Relationship Id="rId87" Type="http://schemas.openxmlformats.org/officeDocument/2006/relationships/hyperlink" Target="http://search.ligazakon.ua/l_doc2.nsf/link1/an_715/ed_2020_07_03/pravo1/T124651.html?pravo=1" TargetMode="External"/><Relationship Id="rId110" Type="http://schemas.openxmlformats.org/officeDocument/2006/relationships/hyperlink" Target="http://search.ligazakon.ua/l_doc2.nsf/link1/an_2160/ed_2020_07_03/pravo1/T124651.html?pravo=1" TargetMode="External"/><Relationship Id="rId115" Type="http://schemas.openxmlformats.org/officeDocument/2006/relationships/hyperlink" Target="http://search.ligazakon.ua/l_doc2.nsf/link1/an_2776/ed_2020_07_03/pravo1/T124651.html?pravo=1" TargetMode="External"/><Relationship Id="rId131" Type="http://schemas.openxmlformats.org/officeDocument/2006/relationships/hyperlink" Target="http://search.ligazakon.ua/l_doc2.nsf/link1/an_779/ed_2020_07_03/pravo1/T124651.html?pravo=1" TargetMode="External"/><Relationship Id="rId61" Type="http://schemas.openxmlformats.org/officeDocument/2006/relationships/hyperlink" Target="http://search.ligazakon.ua/l_doc2.nsf/link1/an_14112/ed_2020_07_01/pravo1/T10_2755.html?pravo=1" TargetMode="External"/><Relationship Id="rId82" Type="http://schemas.openxmlformats.org/officeDocument/2006/relationships/hyperlink" Target="http://search.ligazakon.ua/l_doc2.nsf/link1/an_779/ed_2020_07_03/pravo1/T124651.html?pravo=1" TargetMode="External"/><Relationship Id="rId19" Type="http://schemas.openxmlformats.org/officeDocument/2006/relationships/hyperlink" Target="http://search.ligazakon.ua/l_doc2.nsf/link1/an_14115/ed_2020_07_01/pravo1/T10_2755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2141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18306</Words>
  <Characters>104346</Characters>
  <Application>Microsoft Office Word</Application>
  <DocSecurity>0</DocSecurity>
  <Lines>869</Lines>
  <Paragraphs>244</Paragraphs>
  <ScaleCrop>false</ScaleCrop>
  <Company/>
  <LinksUpToDate>false</LinksUpToDate>
  <CharactersWithSpaces>122408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2020-10-21T08:46:00Z</dcterms:created>
  <dcterms:modified xsi:type="dcterms:W3CDTF">2020-10-21T08:49:00Z</dcterms:modified>
</cp:coreProperties>
</file>